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189F7" w14:textId="12162E82" w:rsidR="002A0CC5" w:rsidRPr="00DA3B6A" w:rsidRDefault="00AE0154" w:rsidP="00DA3B6A">
      <w:pPr>
        <w:pStyle w:val="Title"/>
        <w:rPr>
          <w:rFonts w:ascii="Arial" w:hAnsi="Arial"/>
          <w:sz w:val="22"/>
        </w:rPr>
      </w:pPr>
      <w:r>
        <w:rPr>
          <w:noProof/>
          <w:lang w:val="en-US"/>
        </w:rPr>
        <w:drawing>
          <wp:inline distT="0" distB="0" distL="0" distR="0" wp14:anchorId="5A5F2826" wp14:editId="0F9418BE">
            <wp:extent cx="5715000" cy="1117600"/>
            <wp:effectExtent l="0" t="0" r="0" b="6350"/>
            <wp:docPr id="3" name="Picture 3" descr="C:\Users\rfearon\AppData\Local\Microsoft\Windows\Temporary Internet Files\Content.Word\QWRAP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fearon\AppData\Local\Microsoft\Windows\Temporary Internet Files\Content.Word\QWRAP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6C4F5" w14:textId="77777777" w:rsidR="002A0CC5" w:rsidRDefault="002A0CC5" w:rsidP="00E11397"/>
    <w:p w14:paraId="5BEEF180" w14:textId="77777777" w:rsidR="002A0CC5" w:rsidRDefault="002A0CC5" w:rsidP="00E11397"/>
    <w:p w14:paraId="78B39722" w14:textId="77777777" w:rsidR="002A0CC5" w:rsidRDefault="002A0CC5" w:rsidP="00E11397"/>
    <w:p w14:paraId="1CB9F92D" w14:textId="77777777" w:rsidR="002A0CC5" w:rsidRDefault="002A0CC5" w:rsidP="00E11397"/>
    <w:p w14:paraId="2598F6B6" w14:textId="77777777" w:rsidR="002A0CC5" w:rsidRDefault="002A0CC5" w:rsidP="00E11397"/>
    <w:p w14:paraId="783D62E7" w14:textId="77777777" w:rsidR="002A0CC5" w:rsidRDefault="002A0CC5" w:rsidP="00E11397"/>
    <w:p w14:paraId="57A5872B" w14:textId="77777777" w:rsidR="00AE0154" w:rsidRPr="00E11397" w:rsidRDefault="00AE0154" w:rsidP="00E11397">
      <w:pPr>
        <w:pStyle w:val="Heading1"/>
      </w:pPr>
      <w:r w:rsidRPr="00E11397">
        <w:t>QWRAP Bid Pool Arrangements</w:t>
      </w:r>
    </w:p>
    <w:p w14:paraId="043F66A7" w14:textId="4AD1DD63" w:rsidR="002A0CC5" w:rsidRDefault="001E34A9" w:rsidP="00E11397">
      <w:pPr>
        <w:pStyle w:val="Heading1"/>
      </w:pPr>
      <w:r w:rsidRPr="00E11397">
        <w:t>2</w:t>
      </w:r>
      <w:r w:rsidR="00AE0154" w:rsidRPr="00E11397">
        <w:t>0</w:t>
      </w:r>
      <w:r w:rsidR="00E11397" w:rsidRPr="00E11397">
        <w:t>20</w:t>
      </w:r>
      <w:r w:rsidR="008C68ED" w:rsidRPr="00E11397">
        <w:t>-202</w:t>
      </w:r>
      <w:r w:rsidR="00334F5A" w:rsidRPr="00E11397">
        <w:t>2</w:t>
      </w:r>
    </w:p>
    <w:p w14:paraId="7026FD39" w14:textId="77777777" w:rsidR="00BA4620" w:rsidRPr="00BA4620" w:rsidRDefault="00BA4620" w:rsidP="00BA4620"/>
    <w:p w14:paraId="0F51B99C" w14:textId="612E5DD0" w:rsidR="00AF2C8C" w:rsidRPr="00E11397" w:rsidRDefault="00BA4620" w:rsidP="00E11397">
      <w:pPr>
        <w:pStyle w:val="Heading1"/>
      </w:pPr>
      <w:r>
        <w:t>Document 1 – Bid Pool Overview</w:t>
      </w:r>
    </w:p>
    <w:p w14:paraId="4D4A5E34" w14:textId="77777777" w:rsidR="00AF2C8C" w:rsidRPr="00E11397" w:rsidRDefault="00AF2C8C" w:rsidP="00E11397">
      <w:pPr>
        <w:pStyle w:val="Heading1"/>
      </w:pPr>
    </w:p>
    <w:p w14:paraId="390CC423" w14:textId="77777777" w:rsidR="00AF2C8C" w:rsidRPr="00E11397" w:rsidRDefault="00AF2C8C" w:rsidP="00E11397">
      <w:pPr>
        <w:pStyle w:val="Heading1"/>
      </w:pPr>
    </w:p>
    <w:p w14:paraId="4EED05E5" w14:textId="77777777" w:rsidR="00AF2C8C" w:rsidRPr="00E11397" w:rsidRDefault="00AF2C8C" w:rsidP="00E11397">
      <w:pPr>
        <w:pStyle w:val="Heading1"/>
      </w:pPr>
    </w:p>
    <w:p w14:paraId="7607F85B" w14:textId="77777777" w:rsidR="00AF2C8C" w:rsidRPr="00E11397" w:rsidRDefault="00AF2C8C" w:rsidP="00E11397">
      <w:pPr>
        <w:pStyle w:val="Heading1"/>
      </w:pPr>
    </w:p>
    <w:p w14:paraId="2ACFB6EB" w14:textId="4DC3CE30" w:rsidR="00AF2C8C" w:rsidRPr="00E11397" w:rsidRDefault="004D4AAF" w:rsidP="00E11397">
      <w:pPr>
        <w:pStyle w:val="Heading1"/>
      </w:pPr>
      <w:r>
        <w:t>June</w:t>
      </w:r>
      <w:bookmarkStart w:id="0" w:name="_GoBack"/>
      <w:bookmarkEnd w:id="0"/>
      <w:r w:rsidR="001E34A9" w:rsidRPr="00E11397">
        <w:t xml:space="preserve"> </w:t>
      </w:r>
      <w:r w:rsidR="007143DC" w:rsidRPr="00E11397">
        <w:t>202</w:t>
      </w:r>
      <w:r w:rsidR="00A41C34">
        <w:t>0</w:t>
      </w:r>
    </w:p>
    <w:p w14:paraId="7DA91296" w14:textId="77777777" w:rsidR="002A0CC5" w:rsidRDefault="002A0CC5" w:rsidP="00E11397">
      <w:pPr>
        <w:pStyle w:val="Header"/>
      </w:pPr>
    </w:p>
    <w:p w14:paraId="5A3AEDB1" w14:textId="77777777" w:rsidR="002A0CC5" w:rsidRDefault="002A0CC5" w:rsidP="00E11397">
      <w:pPr>
        <w:pStyle w:val="Header"/>
      </w:pPr>
    </w:p>
    <w:p w14:paraId="21BD7A0B" w14:textId="77777777" w:rsidR="002A0CC5" w:rsidRDefault="002A0CC5" w:rsidP="00E11397">
      <w:pPr>
        <w:pStyle w:val="Header"/>
      </w:pPr>
    </w:p>
    <w:p w14:paraId="7CFFAA32" w14:textId="77777777" w:rsidR="002A0CC5" w:rsidRDefault="002A0CC5" w:rsidP="00E11397">
      <w:pPr>
        <w:pStyle w:val="Header"/>
      </w:pPr>
    </w:p>
    <w:p w14:paraId="773134D3" w14:textId="77777777" w:rsidR="002A0CC5" w:rsidRDefault="002A0CC5" w:rsidP="00E11397"/>
    <w:p w14:paraId="35C47BD0" w14:textId="77777777" w:rsidR="002A0CC5" w:rsidRDefault="002A0CC5" w:rsidP="00E11397">
      <w:pPr>
        <w:pStyle w:val="Footer"/>
      </w:pPr>
    </w:p>
    <w:p w14:paraId="4DCEA976" w14:textId="77777777" w:rsidR="002A0CC5" w:rsidRDefault="002A0CC5" w:rsidP="00E11397">
      <w:pPr>
        <w:pStyle w:val="Subtitle"/>
      </w:pPr>
      <w:r>
        <w:br w:type="page"/>
      </w:r>
    </w:p>
    <w:p w14:paraId="715033E9" w14:textId="0CCA5D68" w:rsidR="002A0CC5" w:rsidRPr="00DA3B6A" w:rsidRDefault="00AF2C8C" w:rsidP="00DA3B6A">
      <w:pPr>
        <w:pStyle w:val="Heading2"/>
      </w:pPr>
      <w:r w:rsidRPr="00DA3B6A">
        <w:lastRenderedPageBreak/>
        <w:t>Overview</w:t>
      </w:r>
    </w:p>
    <w:p w14:paraId="2CE47419" w14:textId="77777777" w:rsidR="002A0CC5" w:rsidRDefault="002A0CC5" w:rsidP="00E11397"/>
    <w:p w14:paraId="57696DD8" w14:textId="2CA1C367" w:rsidR="00AE0154" w:rsidRPr="00AE0154" w:rsidRDefault="00E61383" w:rsidP="00E11397">
      <w:r w:rsidRPr="00E11397">
        <w:t>T</w:t>
      </w:r>
      <w:r w:rsidR="006A4F50" w:rsidRPr="00E11397">
        <w:t xml:space="preserve">he Queensland Water </w:t>
      </w:r>
      <w:r w:rsidR="00FB55FB" w:rsidRPr="00E11397">
        <w:t xml:space="preserve">Regional </w:t>
      </w:r>
      <w:r w:rsidR="008C6FD0" w:rsidRPr="00E11397">
        <w:t>A</w:t>
      </w:r>
      <w:r w:rsidR="00FB55FB" w:rsidRPr="00E11397">
        <w:t>lliance</w:t>
      </w:r>
      <w:r w:rsidR="006A4F50" w:rsidRPr="00E11397">
        <w:t xml:space="preserve"> Program (QWRAP</w:t>
      </w:r>
      <w:r w:rsidRPr="00E11397">
        <w:t xml:space="preserve">) is funded by the Queensland Government to support </w:t>
      </w:r>
      <w:r w:rsidR="00F561A7" w:rsidRPr="00E11397">
        <w:t>l</w:t>
      </w:r>
      <w:r w:rsidRPr="00E11397">
        <w:t xml:space="preserve">ocal governments wishing to </w:t>
      </w:r>
      <w:r w:rsidR="00E11397">
        <w:t xml:space="preserve">progress regional approaches for </w:t>
      </w:r>
      <w:r w:rsidRPr="00E11397">
        <w:t>provision of drinking water and sewerage services.</w:t>
      </w:r>
      <w:r w:rsidR="006A4F50" w:rsidRPr="00E11397">
        <w:t xml:space="preserve"> </w:t>
      </w:r>
      <w:r>
        <w:t xml:space="preserve">QWRAP was initiated </w:t>
      </w:r>
      <w:r w:rsidR="007A07BB">
        <w:t xml:space="preserve">in </w:t>
      </w:r>
      <w:r w:rsidR="007A07BB" w:rsidRPr="00AE0154">
        <w:t>July</w:t>
      </w:r>
      <w:r w:rsidR="00AE0154" w:rsidRPr="00AE0154">
        <w:t xml:space="preserve"> 2011</w:t>
      </w:r>
      <w:r w:rsidR="00A770DC">
        <w:t xml:space="preserve"> and is </w:t>
      </w:r>
      <w:r w:rsidR="006A08E9">
        <w:t xml:space="preserve">administered </w:t>
      </w:r>
      <w:r>
        <w:t xml:space="preserve">by </w:t>
      </w:r>
      <w:r w:rsidR="00AE0154" w:rsidRPr="00AE0154">
        <w:t>the</w:t>
      </w:r>
      <w:r w:rsidR="00307CB1" w:rsidRPr="00307CB1">
        <w:t xml:space="preserve"> </w:t>
      </w:r>
      <w:r w:rsidR="00307CB1" w:rsidRPr="00AE0154">
        <w:t>Queensland Government</w:t>
      </w:r>
      <w:r w:rsidR="00307CB1">
        <w:t>,</w:t>
      </w:r>
      <w:r w:rsidR="00AE0154">
        <w:t xml:space="preserve"> </w:t>
      </w:r>
      <w:r w:rsidR="00AE0154" w:rsidRPr="006A4F50">
        <w:t>L</w:t>
      </w:r>
      <w:r w:rsidR="00FA5D93" w:rsidRPr="006A4F50">
        <w:t>ocal Government Association of Queensland</w:t>
      </w:r>
      <w:r w:rsidR="006A4F50">
        <w:t xml:space="preserve"> </w:t>
      </w:r>
      <w:r w:rsidR="00FA5D93">
        <w:t>(L</w:t>
      </w:r>
      <w:r w:rsidR="00AE0154">
        <w:t>GAQ</w:t>
      </w:r>
      <w:r w:rsidR="00FA5D93">
        <w:t>)</w:t>
      </w:r>
      <w:r w:rsidR="00AE0154">
        <w:t>,</w:t>
      </w:r>
      <w:r w:rsidR="00307CB1">
        <w:t xml:space="preserve"> and </w:t>
      </w:r>
      <w:r w:rsidR="001500D5" w:rsidRPr="00AE0154">
        <w:rPr>
          <w:b/>
          <w:i/>
        </w:rPr>
        <w:t>qldwater</w:t>
      </w:r>
      <w:r w:rsidR="00307CB1">
        <w:t xml:space="preserve"> </w:t>
      </w:r>
      <w:r w:rsidR="006A08E9">
        <w:t xml:space="preserve">with the participation of </w:t>
      </w:r>
      <w:r w:rsidR="00AE0154" w:rsidRPr="00AE0154">
        <w:t>l</w:t>
      </w:r>
      <w:r>
        <w:t xml:space="preserve">ocal </w:t>
      </w:r>
      <w:r w:rsidR="008D1A82">
        <w:t xml:space="preserve">government </w:t>
      </w:r>
      <w:r w:rsidR="00AE0154" w:rsidRPr="00AE0154">
        <w:t xml:space="preserve">service providers. </w:t>
      </w:r>
    </w:p>
    <w:p w14:paraId="29101C0D" w14:textId="6DAF05B0" w:rsidR="00A86A40" w:rsidRDefault="00A86A40" w:rsidP="00E11397"/>
    <w:p w14:paraId="5EA83BD3" w14:textId="65EDD5F5" w:rsidR="00F56362" w:rsidRDefault="005D085D" w:rsidP="00E11397">
      <w:r>
        <w:t xml:space="preserve">QWRAP’s </w:t>
      </w:r>
      <w:r w:rsidR="00F56362">
        <w:t xml:space="preserve">central </w:t>
      </w:r>
      <w:r w:rsidR="007143DC">
        <w:t>objective</w:t>
      </w:r>
      <w:r w:rsidR="001551F0">
        <w:t xml:space="preserve"> </w:t>
      </w:r>
      <w:r w:rsidR="007143DC">
        <w:t xml:space="preserve">is to assist </w:t>
      </w:r>
      <w:r w:rsidR="00E11397">
        <w:t xml:space="preserve">groups of Queensland council service providers to increase regional collaboration aligned with the </w:t>
      </w:r>
      <w:r w:rsidR="00F56362">
        <w:t>“</w:t>
      </w:r>
      <w:r w:rsidR="00F56362" w:rsidRPr="00F75ECC">
        <w:rPr>
          <w:i/>
          <w:iCs/>
        </w:rPr>
        <w:t xml:space="preserve">regional collaboration </w:t>
      </w:r>
      <w:r w:rsidR="00816BC0">
        <w:rPr>
          <w:i/>
          <w:iCs/>
        </w:rPr>
        <w:t xml:space="preserve">maturity </w:t>
      </w:r>
      <w:r w:rsidR="00F56362" w:rsidRPr="00F75ECC">
        <w:rPr>
          <w:i/>
          <w:iCs/>
        </w:rPr>
        <w:t>model</w:t>
      </w:r>
      <w:r w:rsidR="00F56362">
        <w:t>”</w:t>
      </w:r>
      <w:r w:rsidR="00173D05">
        <w:t xml:space="preserve"> (see Table </w:t>
      </w:r>
      <w:r w:rsidR="00E11397">
        <w:t>1</w:t>
      </w:r>
      <w:r w:rsidR="00173D05">
        <w:t>)</w:t>
      </w:r>
      <w:r w:rsidR="00F56362">
        <w:t xml:space="preserve">. </w:t>
      </w:r>
      <w:r w:rsidR="00886E4C">
        <w:t>The model encompasses eight stages ranging from minimal collaboration through to the creation of alternative institutional service delivery arrangements</w:t>
      </w:r>
      <w:r w:rsidR="00571275">
        <w:t>.</w:t>
      </w:r>
    </w:p>
    <w:p w14:paraId="4D13020C" w14:textId="6D426750" w:rsidR="00E11397" w:rsidRDefault="00E11397" w:rsidP="00E11397"/>
    <w:p w14:paraId="0E6C8F32" w14:textId="1D80B3BA" w:rsidR="003F1BFD" w:rsidRDefault="003F1BFD" w:rsidP="003F1BF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Table 1: Description of maturity levels.</w:t>
      </w:r>
    </w:p>
    <w:p w14:paraId="6D7BA416" w14:textId="77777777" w:rsidR="00A80F33" w:rsidRDefault="00A80F33" w:rsidP="003F1BFD">
      <w:pPr>
        <w:rPr>
          <w:rFonts w:ascii="Trebuchet MS" w:hAnsi="Trebuchet MS"/>
          <w:b/>
        </w:rPr>
      </w:pPr>
    </w:p>
    <w:p w14:paraId="4C96FD18" w14:textId="1E8110EA" w:rsidR="000C296D" w:rsidRDefault="00AC52C1" w:rsidP="003F1BFD">
      <w:pPr>
        <w:rPr>
          <w:rFonts w:ascii="Trebuchet MS" w:hAnsi="Trebuchet MS"/>
          <w:b/>
        </w:rPr>
      </w:pPr>
      <w:r>
        <w:rPr>
          <w:noProof/>
        </w:rPr>
        <w:drawing>
          <wp:inline distT="0" distB="0" distL="0" distR="0" wp14:anchorId="5FB60931" wp14:editId="5C013C17">
            <wp:extent cx="6120765" cy="33839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95223" w14:textId="77777777" w:rsidR="00A80F33" w:rsidRDefault="00A80F33" w:rsidP="003F1BFD">
      <w:pPr>
        <w:rPr>
          <w:rFonts w:ascii="Trebuchet MS" w:hAnsi="Trebuchet MS"/>
          <w:b/>
        </w:rPr>
      </w:pPr>
    </w:p>
    <w:p w14:paraId="607A09DC" w14:textId="4C9939CE" w:rsidR="00A15FC5" w:rsidRDefault="003F1BFD" w:rsidP="00E11397">
      <w:r>
        <w:t>QWRAP competitive bid pool funding is available for designated regional groups</w:t>
      </w:r>
      <w:r w:rsidR="00A15FC5">
        <w:t xml:space="preserve"> for work that contributes to the region progressing </w:t>
      </w:r>
      <w:r w:rsidR="00354CB0">
        <w:t xml:space="preserve">to increased </w:t>
      </w:r>
      <w:r w:rsidR="00A15FC5">
        <w:t>collaboration m</w:t>
      </w:r>
      <w:r w:rsidR="00354CB0">
        <w:t>aturity</w:t>
      </w:r>
      <w:r w:rsidR="00A15FC5">
        <w:t>, the groups are:</w:t>
      </w:r>
      <w:r>
        <w:t xml:space="preserve"> </w:t>
      </w:r>
    </w:p>
    <w:p w14:paraId="5A86E344" w14:textId="77777777" w:rsidR="00A15FC5" w:rsidRPr="000A13A0" w:rsidRDefault="003F1BFD" w:rsidP="00A15FC5">
      <w:pPr>
        <w:pStyle w:val="ListParagraph"/>
        <w:numPr>
          <w:ilvl w:val="0"/>
          <w:numId w:val="57"/>
        </w:numPr>
        <w:rPr>
          <w:rFonts w:ascii="Arial" w:hAnsi="Arial"/>
        </w:rPr>
      </w:pPr>
      <w:r w:rsidRPr="000A13A0">
        <w:rPr>
          <w:rFonts w:ascii="Arial" w:hAnsi="Arial"/>
        </w:rPr>
        <w:t xml:space="preserve">RAPAD Water Alliance, </w:t>
      </w:r>
    </w:p>
    <w:p w14:paraId="64C63FCE" w14:textId="77777777" w:rsidR="00A15FC5" w:rsidRPr="000A13A0" w:rsidRDefault="003F1BFD" w:rsidP="00A15FC5">
      <w:pPr>
        <w:pStyle w:val="ListParagraph"/>
        <w:numPr>
          <w:ilvl w:val="0"/>
          <w:numId w:val="57"/>
        </w:numPr>
        <w:rPr>
          <w:rFonts w:ascii="Arial" w:hAnsi="Arial"/>
        </w:rPr>
      </w:pPr>
      <w:r w:rsidRPr="000A13A0">
        <w:rPr>
          <w:rFonts w:ascii="Arial" w:hAnsi="Arial"/>
        </w:rPr>
        <w:t xml:space="preserve">WBBROC Water Alliance, </w:t>
      </w:r>
    </w:p>
    <w:p w14:paraId="75A28095" w14:textId="77777777" w:rsidR="00A15FC5" w:rsidRPr="000A13A0" w:rsidRDefault="003F1BFD" w:rsidP="00A15FC5">
      <w:pPr>
        <w:pStyle w:val="ListParagraph"/>
        <w:numPr>
          <w:ilvl w:val="0"/>
          <w:numId w:val="57"/>
        </w:numPr>
        <w:rPr>
          <w:rFonts w:ascii="Arial" w:hAnsi="Arial"/>
        </w:rPr>
      </w:pPr>
      <w:r w:rsidRPr="000A13A0">
        <w:rPr>
          <w:rFonts w:ascii="Arial" w:hAnsi="Arial"/>
        </w:rPr>
        <w:t xml:space="preserve">FNQROC group, </w:t>
      </w:r>
    </w:p>
    <w:p w14:paraId="551702C8" w14:textId="77777777" w:rsidR="00A15FC5" w:rsidRPr="000A13A0" w:rsidRDefault="003F1BFD" w:rsidP="00A15FC5">
      <w:pPr>
        <w:pStyle w:val="ListParagraph"/>
        <w:numPr>
          <w:ilvl w:val="0"/>
          <w:numId w:val="57"/>
        </w:numPr>
        <w:rPr>
          <w:rFonts w:ascii="Arial" w:hAnsi="Arial"/>
        </w:rPr>
      </w:pPr>
      <w:r w:rsidRPr="000A13A0">
        <w:rPr>
          <w:rFonts w:ascii="Arial" w:hAnsi="Arial"/>
        </w:rPr>
        <w:t>WIM Water Alliance and</w:t>
      </w:r>
      <w:r w:rsidR="00A15FC5" w:rsidRPr="000A13A0">
        <w:rPr>
          <w:rFonts w:ascii="Arial" w:hAnsi="Arial"/>
        </w:rPr>
        <w:t>,</w:t>
      </w:r>
      <w:r w:rsidRPr="000A13A0">
        <w:rPr>
          <w:rFonts w:ascii="Arial" w:hAnsi="Arial"/>
        </w:rPr>
        <w:t xml:space="preserve"> </w:t>
      </w:r>
    </w:p>
    <w:p w14:paraId="1E6795AE" w14:textId="11FCB4E3" w:rsidR="00A15FC5" w:rsidRPr="000A13A0" w:rsidRDefault="003F1BFD" w:rsidP="00A15FC5">
      <w:pPr>
        <w:pStyle w:val="ListParagraph"/>
        <w:numPr>
          <w:ilvl w:val="0"/>
          <w:numId w:val="57"/>
        </w:numPr>
        <w:rPr>
          <w:rFonts w:ascii="Arial" w:hAnsi="Arial"/>
        </w:rPr>
      </w:pPr>
      <w:r w:rsidRPr="000A13A0">
        <w:rPr>
          <w:rFonts w:ascii="Arial" w:hAnsi="Arial"/>
        </w:rPr>
        <w:t>DASB</w:t>
      </w:r>
      <w:r w:rsidR="00A15FC5" w:rsidRPr="000A13A0">
        <w:rPr>
          <w:rFonts w:ascii="Arial" w:hAnsi="Arial"/>
        </w:rPr>
        <w:t>.</w:t>
      </w:r>
      <w:r w:rsidR="00C17241" w:rsidRPr="000A13A0">
        <w:rPr>
          <w:rFonts w:ascii="Arial" w:hAnsi="Arial"/>
        </w:rPr>
        <w:t xml:space="preserve"> </w:t>
      </w:r>
    </w:p>
    <w:p w14:paraId="03A218A5" w14:textId="6ED28C91" w:rsidR="003F1BFD" w:rsidRDefault="00C17241" w:rsidP="00E11397">
      <w:r>
        <w:t>Limited funding may be allocated to other regions subject to availability (see Table 2).</w:t>
      </w:r>
    </w:p>
    <w:p w14:paraId="72705C18" w14:textId="26B4217D" w:rsidR="003F1BFD" w:rsidRDefault="003F1BFD" w:rsidP="00E11397"/>
    <w:p w14:paraId="677574A7" w14:textId="20090602" w:rsidR="00A15FC5" w:rsidRDefault="00A15FC5" w:rsidP="00E11397"/>
    <w:p w14:paraId="15383E51" w14:textId="29BB56C2" w:rsidR="00A15FC5" w:rsidRDefault="00A15FC5" w:rsidP="00E11397"/>
    <w:p w14:paraId="12FC2633" w14:textId="6E521E35" w:rsidR="00A15FC5" w:rsidRDefault="00A15FC5" w:rsidP="00E11397"/>
    <w:p w14:paraId="5F5DD37C" w14:textId="2D871C2E" w:rsidR="00A15FC5" w:rsidRDefault="00A15FC5" w:rsidP="00E11397"/>
    <w:p w14:paraId="3350EC46" w14:textId="428511EC" w:rsidR="00A15FC5" w:rsidRDefault="00A15FC5" w:rsidP="00E11397"/>
    <w:p w14:paraId="060D5212" w14:textId="48122D04" w:rsidR="00A15FC5" w:rsidRDefault="00A15FC5" w:rsidP="00E11397"/>
    <w:p w14:paraId="7C55E04B" w14:textId="058AA864" w:rsidR="00A15FC5" w:rsidRDefault="00A15FC5" w:rsidP="00E11397"/>
    <w:p w14:paraId="336AC3A5" w14:textId="77777777" w:rsidR="00A15FC5" w:rsidRDefault="00A15FC5" w:rsidP="00E11397"/>
    <w:p w14:paraId="4B3A22A6" w14:textId="1DE61681" w:rsidR="00EB2121" w:rsidRDefault="00EB2121" w:rsidP="00EB2121">
      <w:r w:rsidRPr="00394390">
        <w:rPr>
          <w:b/>
          <w:bCs/>
        </w:rPr>
        <w:lastRenderedPageBreak/>
        <w:t>Figure 1</w:t>
      </w:r>
      <w:r>
        <w:t>. Typical stages of development of QWRAP regional collaboration</w:t>
      </w:r>
    </w:p>
    <w:p w14:paraId="1050047D" w14:textId="77777777" w:rsidR="00EB2121" w:rsidRDefault="00EB2121" w:rsidP="00EB2121"/>
    <w:p w14:paraId="7CB23BC6" w14:textId="77777777" w:rsidR="00EB2121" w:rsidRDefault="00EB2121" w:rsidP="00EB2121">
      <w:r>
        <w:rPr>
          <w:noProof/>
        </w:rPr>
        <w:drawing>
          <wp:inline distT="0" distB="0" distL="0" distR="0" wp14:anchorId="5CAC0DF1" wp14:editId="3AD9FD67">
            <wp:extent cx="6655019" cy="1224280"/>
            <wp:effectExtent l="0" t="19050" r="1270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D8F6577" w14:textId="6E726274" w:rsidR="002A0CC5" w:rsidRDefault="002A0CC5" w:rsidP="00E11397"/>
    <w:p w14:paraId="3537DD06" w14:textId="77777777" w:rsidR="0054396F" w:rsidRDefault="0054396F" w:rsidP="00E11397"/>
    <w:p w14:paraId="11BE43C2" w14:textId="77777777" w:rsidR="00EB2121" w:rsidRDefault="00EB2121" w:rsidP="00E11397"/>
    <w:p w14:paraId="713454FA" w14:textId="14BC2210" w:rsidR="002A0CC5" w:rsidRPr="00DA3B6A" w:rsidRDefault="00F53B44" w:rsidP="00DA3B6A">
      <w:pPr>
        <w:pStyle w:val="Heading2"/>
      </w:pPr>
      <w:r w:rsidRPr="00DA3B6A">
        <w:t>Bid Pool</w:t>
      </w:r>
      <w:r w:rsidR="00BE476F" w:rsidRPr="00DA3B6A">
        <w:t xml:space="preserve"> </w:t>
      </w:r>
    </w:p>
    <w:p w14:paraId="7FACF759" w14:textId="77777777" w:rsidR="002A0CC5" w:rsidRDefault="002A0CC5" w:rsidP="00E11397"/>
    <w:p w14:paraId="299A0D57" w14:textId="05BA49B7" w:rsidR="002A0CC5" w:rsidRDefault="002A0CC5" w:rsidP="00E11397">
      <w:r>
        <w:t xml:space="preserve">The </w:t>
      </w:r>
      <w:r w:rsidR="00F53B44">
        <w:t xml:space="preserve">Bid Pool </w:t>
      </w:r>
      <w:r w:rsidR="00D12E0C">
        <w:t>consists of two components</w:t>
      </w:r>
      <w:r w:rsidR="001E34A9">
        <w:t>:</w:t>
      </w:r>
    </w:p>
    <w:p w14:paraId="15FE8DC3" w14:textId="77777777" w:rsidR="00F53B44" w:rsidRDefault="00F53B44" w:rsidP="00E11397"/>
    <w:p w14:paraId="7210F853" w14:textId="65509EB9" w:rsidR="00350594" w:rsidRPr="00DA3B6A" w:rsidRDefault="009B2DC6" w:rsidP="00DA3B6A">
      <w:pPr>
        <w:pStyle w:val="Heading3"/>
      </w:pPr>
      <w:r w:rsidRPr="00DA3B6A">
        <w:fldChar w:fldCharType="begin"/>
      </w:r>
      <w:r w:rsidRPr="00DA3B6A">
        <w:rPr>
          <w:rFonts w:eastAsia="SimSun"/>
        </w:rPr>
        <w:instrText xml:space="preserve"> </w:instrText>
      </w:r>
      <w:r w:rsidRPr="00DA3B6A">
        <w:rPr>
          <w:rFonts w:eastAsia="SimSun" w:hint="eastAsia"/>
        </w:rPr>
        <w:instrText>= 1 \* Arabic</w:instrText>
      </w:r>
      <w:r w:rsidRPr="00DA3B6A">
        <w:rPr>
          <w:rFonts w:eastAsia="SimSun"/>
        </w:rPr>
        <w:instrText xml:space="preserve"> </w:instrText>
      </w:r>
      <w:r w:rsidRPr="00DA3B6A">
        <w:fldChar w:fldCharType="separate"/>
      </w:r>
      <w:r w:rsidRPr="00DA3B6A">
        <w:rPr>
          <w:rFonts w:eastAsia="SimSun"/>
        </w:rPr>
        <w:t>1</w:t>
      </w:r>
      <w:r w:rsidRPr="00DA3B6A">
        <w:fldChar w:fldCharType="end"/>
      </w:r>
      <w:r w:rsidRPr="00DA3B6A">
        <w:t xml:space="preserve">. </w:t>
      </w:r>
      <w:r w:rsidR="00B904D3" w:rsidRPr="00DA3B6A">
        <w:t xml:space="preserve">Funding for </w:t>
      </w:r>
      <w:r w:rsidR="003A3EDB" w:rsidRPr="00DA3B6A">
        <w:t>J</w:t>
      </w:r>
      <w:r w:rsidR="001E34A9" w:rsidRPr="00DA3B6A">
        <w:t xml:space="preserve">oint </w:t>
      </w:r>
      <w:r w:rsidR="003A3EDB" w:rsidRPr="00DA3B6A">
        <w:t>A</w:t>
      </w:r>
      <w:r w:rsidR="00B95C5A" w:rsidRPr="00DA3B6A">
        <w:t>ctivities</w:t>
      </w:r>
      <w:r w:rsidR="00DA3B6A">
        <w:t xml:space="preserve"> and Projects</w:t>
      </w:r>
    </w:p>
    <w:p w14:paraId="6C1D092F" w14:textId="77777777" w:rsidR="00B95C5A" w:rsidRDefault="00B95C5A" w:rsidP="00E11397"/>
    <w:p w14:paraId="16363453" w14:textId="7125AA62" w:rsidR="00394390" w:rsidRDefault="00917774" w:rsidP="00E11397">
      <w:r w:rsidRPr="00917774">
        <w:t>Th</w:t>
      </w:r>
      <w:r w:rsidR="00BB43E2">
        <w:t xml:space="preserve">is component </w:t>
      </w:r>
      <w:r w:rsidR="001B0588">
        <w:t xml:space="preserve">supports </w:t>
      </w:r>
      <w:r w:rsidR="00307CB1">
        <w:t xml:space="preserve">joint </w:t>
      </w:r>
      <w:r w:rsidR="00354CB0">
        <w:t xml:space="preserve">projects and </w:t>
      </w:r>
      <w:r w:rsidR="00307CB1">
        <w:t>activities</w:t>
      </w:r>
      <w:r w:rsidRPr="00917774">
        <w:t xml:space="preserve"> </w:t>
      </w:r>
      <w:r w:rsidR="001E34A9">
        <w:t>build</w:t>
      </w:r>
      <w:r w:rsidR="001B0588">
        <w:t>ing</w:t>
      </w:r>
      <w:r w:rsidR="001E34A9">
        <w:t xml:space="preserve"> </w:t>
      </w:r>
      <w:r w:rsidR="000B3630">
        <w:t xml:space="preserve">regional </w:t>
      </w:r>
      <w:r w:rsidR="00DA3B6A">
        <w:t>collaboration.</w:t>
      </w:r>
      <w:r w:rsidRPr="00B904D3">
        <w:t xml:space="preserve"> </w:t>
      </w:r>
      <w:r w:rsidR="00354CB0">
        <w:t>A</w:t>
      </w:r>
      <w:r w:rsidR="00625FB5">
        <w:t xml:space="preserve"> co-contribution in cash and kind will be expected for joint activities.</w:t>
      </w:r>
      <w:r w:rsidR="00DA3B6A">
        <w:t xml:space="preserve"> </w:t>
      </w:r>
      <w:r w:rsidR="00E034E7" w:rsidRPr="005D0208">
        <w:t xml:space="preserve">The proportion of Bid </w:t>
      </w:r>
      <w:r w:rsidR="00170545">
        <w:t>P</w:t>
      </w:r>
      <w:r w:rsidR="00E034E7" w:rsidRPr="005D0208">
        <w:t>ool contribution to a joint activity may increase</w:t>
      </w:r>
      <w:r w:rsidR="00354CB0">
        <w:t xml:space="preserve"> above 50%</w:t>
      </w:r>
      <w:r w:rsidR="00E034E7" w:rsidRPr="005D0208">
        <w:t xml:space="preserve"> as a regional alliance progress</w:t>
      </w:r>
      <w:r w:rsidR="009057A9">
        <w:t>es</w:t>
      </w:r>
      <w:r w:rsidR="00E034E7" w:rsidRPr="005D0208">
        <w:t xml:space="preserve"> through the</w:t>
      </w:r>
      <w:r w:rsidR="00E034E7">
        <w:rPr>
          <w:b/>
        </w:rPr>
        <w:t xml:space="preserve"> </w:t>
      </w:r>
      <w:r w:rsidR="00E034E7">
        <w:t xml:space="preserve">regional collaboration </w:t>
      </w:r>
      <w:r w:rsidR="00E034E7" w:rsidRPr="006338A8">
        <w:t>maturity</w:t>
      </w:r>
      <w:r w:rsidR="00E034E7">
        <w:t xml:space="preserve"> </w:t>
      </w:r>
      <w:r w:rsidR="00E034E7" w:rsidRPr="006338A8">
        <w:t>model</w:t>
      </w:r>
      <w:r w:rsidR="00E034E7">
        <w:t xml:space="preserve"> </w:t>
      </w:r>
      <w:r w:rsidR="00354CB0">
        <w:t xml:space="preserve">or for projects demonstrating a high degree of collaboration maturity </w:t>
      </w:r>
      <w:r w:rsidR="00E034E7">
        <w:t xml:space="preserve">(see Table </w:t>
      </w:r>
      <w:r w:rsidR="00DA3B6A">
        <w:t>2</w:t>
      </w:r>
      <w:r w:rsidR="00E034E7">
        <w:t>).</w:t>
      </w:r>
      <w:r w:rsidR="00C17241">
        <w:t xml:space="preserve"> </w:t>
      </w:r>
    </w:p>
    <w:p w14:paraId="7145C7D2" w14:textId="77777777" w:rsidR="00394390" w:rsidRDefault="00394390" w:rsidP="00E11397"/>
    <w:p w14:paraId="1E73134F" w14:textId="5541B011" w:rsidR="00E034E7" w:rsidRDefault="00C17241" w:rsidP="00E11397">
      <w:r>
        <w:t xml:space="preserve">Examples of typical projects and activities undertaken at each level of the maturity model are provided in Attachment 1. </w:t>
      </w:r>
      <w:r w:rsidR="0014208A">
        <w:t>The standard process for developing bid pool projects is summarised in Figure 2 and a</w:t>
      </w:r>
      <w:r w:rsidR="00394390">
        <w:t xml:space="preserve"> template and guideline for applying for bid pool funding for projects and activities is </w:t>
      </w:r>
      <w:r w:rsidR="00394390" w:rsidRPr="00D53FB9">
        <w:t xml:space="preserve">provided in </w:t>
      </w:r>
      <w:r w:rsidR="00394390" w:rsidRPr="00D53FB9">
        <w:rPr>
          <w:b/>
          <w:bCs/>
          <w:color w:val="FFC000"/>
        </w:rPr>
        <w:t>DOCUMENT 2</w:t>
      </w:r>
      <w:r w:rsidR="00354CB0">
        <w:rPr>
          <w:b/>
          <w:bCs/>
          <w:color w:val="FFC000"/>
        </w:rPr>
        <w:t>.</w:t>
      </w:r>
      <w:r w:rsidR="00394390" w:rsidRPr="00D53FB9">
        <w:t xml:space="preserve"> </w:t>
      </w:r>
      <w:r w:rsidR="00354CB0">
        <w:t xml:space="preserve"> A</w:t>
      </w:r>
      <w:r w:rsidR="00394390" w:rsidRPr="00D53FB9">
        <w:t xml:space="preserve"> template for reporting at finalisation of the project is in </w:t>
      </w:r>
      <w:r w:rsidR="00394390" w:rsidRPr="00D53FB9">
        <w:rPr>
          <w:b/>
          <w:bCs/>
          <w:color w:val="FFC000"/>
        </w:rPr>
        <w:t>DOCUMENT 3</w:t>
      </w:r>
      <w:r w:rsidR="00394390" w:rsidRPr="00D53FB9">
        <w:t>.</w:t>
      </w:r>
    </w:p>
    <w:p w14:paraId="45EFF313" w14:textId="55DD7E6E" w:rsidR="002529E5" w:rsidRDefault="002529E5" w:rsidP="00E11397"/>
    <w:p w14:paraId="435C4DC4" w14:textId="33DA1731" w:rsidR="00EB2121" w:rsidRDefault="00EB2121" w:rsidP="00EB2121">
      <w:r w:rsidRPr="00394390">
        <w:rPr>
          <w:b/>
          <w:bCs/>
        </w:rPr>
        <w:t xml:space="preserve">Figure </w:t>
      </w:r>
      <w:r>
        <w:rPr>
          <w:b/>
          <w:bCs/>
        </w:rPr>
        <w:t>2</w:t>
      </w:r>
      <w:r>
        <w:t xml:space="preserve">. Processes for accessing bid pool funding for projects and activities </w:t>
      </w:r>
    </w:p>
    <w:p w14:paraId="42F855EE" w14:textId="77777777" w:rsidR="004F2671" w:rsidRDefault="004F2671" w:rsidP="00EB2121">
      <w:pPr>
        <w:rPr>
          <w:b/>
          <w:bCs/>
        </w:rPr>
      </w:pPr>
    </w:p>
    <w:p w14:paraId="36808073" w14:textId="77243453" w:rsidR="00EB2121" w:rsidRPr="00D53FB9" w:rsidRDefault="00EB2121" w:rsidP="00EB2121">
      <w:pPr>
        <w:rPr>
          <w:b/>
          <w:bCs/>
        </w:rPr>
      </w:pPr>
      <w:r w:rsidRPr="00D53FB9">
        <w:rPr>
          <w:b/>
          <w:bCs/>
        </w:rPr>
        <w:t>Joint Projects and Activities</w:t>
      </w:r>
    </w:p>
    <w:p w14:paraId="7ACC8488" w14:textId="3B2703C6" w:rsidR="00EB2121" w:rsidRDefault="00EB2121" w:rsidP="00EB2121">
      <w:r>
        <w:rPr>
          <w:noProof/>
        </w:rPr>
        <w:drawing>
          <wp:inline distT="0" distB="0" distL="0" distR="0" wp14:anchorId="13053D8F" wp14:editId="2D22FF0C">
            <wp:extent cx="6633998" cy="1224280"/>
            <wp:effectExtent l="19050" t="0" r="14605" b="1397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62C89F8A" w14:textId="459D5E74" w:rsidR="0054396F" w:rsidRDefault="0054396F" w:rsidP="00EB2121"/>
    <w:p w14:paraId="413D6281" w14:textId="6AF8CAF3" w:rsidR="0054396F" w:rsidRDefault="0054396F" w:rsidP="00EB2121"/>
    <w:p w14:paraId="658EAF2E" w14:textId="77777777" w:rsidR="0054396F" w:rsidRDefault="0054396F" w:rsidP="00EB2121"/>
    <w:p w14:paraId="25CE534C" w14:textId="1FE97832" w:rsidR="00350594" w:rsidRPr="003A3EDB" w:rsidRDefault="009B2DC6" w:rsidP="00DA3B6A">
      <w:pPr>
        <w:pStyle w:val="Heading3"/>
      </w:pPr>
      <w:r>
        <w:fldChar w:fldCharType="begin"/>
      </w:r>
      <w:r>
        <w:rPr>
          <w:rFonts w:eastAsia="SimSun"/>
          <w:lang w:eastAsia="zh-CN"/>
        </w:rPr>
        <w:instrText xml:space="preserve"> </w:instrText>
      </w:r>
      <w:r>
        <w:rPr>
          <w:rFonts w:eastAsia="SimSun" w:hint="eastAsia"/>
          <w:lang w:eastAsia="zh-CN"/>
        </w:rPr>
        <w:instrText>= 2. \* Arabic</w:instrText>
      </w:r>
      <w:r>
        <w:rPr>
          <w:rFonts w:eastAsia="SimSun"/>
          <w:lang w:eastAsia="zh-CN"/>
        </w:rPr>
        <w:instrText xml:space="preserve"> </w:instrText>
      </w:r>
      <w:r>
        <w:fldChar w:fldCharType="separate"/>
      </w:r>
      <w:r>
        <w:rPr>
          <w:rFonts w:eastAsia="SimSun"/>
          <w:noProof/>
          <w:lang w:eastAsia="zh-CN"/>
        </w:rPr>
        <w:t>2</w:t>
      </w:r>
      <w:r>
        <w:fldChar w:fldCharType="end"/>
      </w:r>
      <w:r>
        <w:t xml:space="preserve">. </w:t>
      </w:r>
      <w:r w:rsidR="00DA3B6A">
        <w:t>Annual f</w:t>
      </w:r>
      <w:r w:rsidR="00B904D3" w:rsidRPr="003A3EDB">
        <w:t xml:space="preserve">unding for </w:t>
      </w:r>
      <w:r w:rsidR="003A3EDB">
        <w:t>R</w:t>
      </w:r>
      <w:r w:rsidR="00B904D3" w:rsidRPr="003A3EDB">
        <w:t xml:space="preserve">egional </w:t>
      </w:r>
      <w:r w:rsidR="003A3EDB">
        <w:t>C</w:t>
      </w:r>
      <w:r w:rsidR="00B904D3" w:rsidRPr="003A3EDB">
        <w:t xml:space="preserve">oordination  </w:t>
      </w:r>
    </w:p>
    <w:p w14:paraId="76AE7615" w14:textId="77777777" w:rsidR="00350594" w:rsidRDefault="00350594" w:rsidP="00E11397"/>
    <w:p w14:paraId="516B9D38" w14:textId="53610418" w:rsidR="008C6FD0" w:rsidRDefault="00350594" w:rsidP="00E11397">
      <w:r>
        <w:t xml:space="preserve">This </w:t>
      </w:r>
      <w:r w:rsidR="0022233E">
        <w:t xml:space="preserve">component </w:t>
      </w:r>
      <w:r w:rsidR="00862F7C" w:rsidRPr="00917774">
        <w:t>su</w:t>
      </w:r>
      <w:r w:rsidR="00862F7C">
        <w:t xml:space="preserve">bsidises </w:t>
      </w:r>
      <w:r w:rsidR="00924944">
        <w:t xml:space="preserve">salary </w:t>
      </w:r>
      <w:r w:rsidR="00917774" w:rsidRPr="00917774">
        <w:t>cost</w:t>
      </w:r>
      <w:r w:rsidR="0022233E">
        <w:t>s</w:t>
      </w:r>
      <w:r w:rsidR="00917774" w:rsidRPr="00917774">
        <w:t xml:space="preserve"> of </w:t>
      </w:r>
      <w:r w:rsidR="009B3212">
        <w:t>a</w:t>
      </w:r>
      <w:r w:rsidR="00B8742B">
        <w:t xml:space="preserve"> </w:t>
      </w:r>
      <w:r w:rsidR="001E34A9">
        <w:t xml:space="preserve">regional </w:t>
      </w:r>
      <w:r w:rsidR="00917774" w:rsidRPr="00917774">
        <w:t>coordinator</w:t>
      </w:r>
      <w:r w:rsidR="009F3274">
        <w:t>.</w:t>
      </w:r>
      <w:r w:rsidR="00DA3B6A">
        <w:t xml:space="preserve"> </w:t>
      </w:r>
      <w:r w:rsidR="0022233E">
        <w:t xml:space="preserve">The </w:t>
      </w:r>
      <w:r w:rsidR="00156911">
        <w:t xml:space="preserve">regional </w:t>
      </w:r>
      <w:r w:rsidR="00156911" w:rsidRPr="00917774">
        <w:t>coordinator</w:t>
      </w:r>
      <w:r w:rsidR="00156911">
        <w:t xml:space="preserve"> </w:t>
      </w:r>
      <w:r w:rsidR="00816F20">
        <w:t xml:space="preserve">acts as secretariat and </w:t>
      </w:r>
      <w:r w:rsidR="00156911">
        <w:t xml:space="preserve">provides </w:t>
      </w:r>
      <w:r w:rsidR="00917774" w:rsidRPr="00917774">
        <w:t xml:space="preserve">administrative and project management </w:t>
      </w:r>
      <w:r w:rsidR="0022233E">
        <w:t>support</w:t>
      </w:r>
      <w:r w:rsidR="0022304E">
        <w:t xml:space="preserve"> to a regional alliance</w:t>
      </w:r>
      <w:r w:rsidR="002F1F97">
        <w:t>. This include</w:t>
      </w:r>
      <w:r w:rsidR="00F75ECC">
        <w:t>s</w:t>
      </w:r>
      <w:r w:rsidR="00934FBC">
        <w:t xml:space="preserve">, among other </w:t>
      </w:r>
      <w:r w:rsidR="007B21FF">
        <w:t>things, preparation</w:t>
      </w:r>
      <w:r w:rsidR="00A82A42">
        <w:t xml:space="preserve"> of funding requests, funding acquittals and reporting documents.</w:t>
      </w:r>
      <w:r w:rsidR="00917774" w:rsidRPr="00917774">
        <w:t xml:space="preserve"> </w:t>
      </w:r>
    </w:p>
    <w:p w14:paraId="1D131FFD" w14:textId="77777777" w:rsidR="008C6FD0" w:rsidRDefault="008C6FD0" w:rsidP="00E11397"/>
    <w:p w14:paraId="71E7F215" w14:textId="265DC130" w:rsidR="00B904D3" w:rsidRDefault="00FB55FB" w:rsidP="00E11397">
      <w:r>
        <w:t>The r</w:t>
      </w:r>
      <w:r w:rsidR="0022233E">
        <w:t xml:space="preserve">egional coordinator supports </w:t>
      </w:r>
      <w:r>
        <w:t xml:space="preserve">the leadership and </w:t>
      </w:r>
      <w:r w:rsidR="00917774" w:rsidRPr="00917774">
        <w:t>strategic d</w:t>
      </w:r>
      <w:r w:rsidR="0022233E">
        <w:t xml:space="preserve">irection </w:t>
      </w:r>
      <w:r>
        <w:t>of a regional alliance</w:t>
      </w:r>
      <w:r w:rsidR="002B2344">
        <w:t>,</w:t>
      </w:r>
      <w:r w:rsidR="009A6A21">
        <w:t xml:space="preserve"> </w:t>
      </w:r>
      <w:r w:rsidR="005264C5">
        <w:t xml:space="preserve">and </w:t>
      </w:r>
      <w:r w:rsidR="00156911">
        <w:t xml:space="preserve">monitors </w:t>
      </w:r>
      <w:r w:rsidR="00816F20">
        <w:t xml:space="preserve">and reports on </w:t>
      </w:r>
      <w:r w:rsidR="0022233E">
        <w:t>project outcomes</w:t>
      </w:r>
      <w:r w:rsidR="005264C5">
        <w:t>.</w:t>
      </w:r>
      <w:r w:rsidR="00AC26D7">
        <w:t xml:space="preserve"> </w:t>
      </w:r>
      <w:r w:rsidR="002B2344">
        <w:t>Th</w:t>
      </w:r>
      <w:r w:rsidR="00D53FB9">
        <w:t>e</w:t>
      </w:r>
      <w:r w:rsidR="005264C5">
        <w:t xml:space="preserve"> role may be performed by </w:t>
      </w:r>
      <w:r w:rsidR="0022233E">
        <w:t xml:space="preserve">a local government </w:t>
      </w:r>
      <w:r w:rsidR="0022233E">
        <w:lastRenderedPageBreak/>
        <w:t xml:space="preserve">employee, Regional Organisation of Councils (ROC) </w:t>
      </w:r>
      <w:r w:rsidR="00BD7E9D">
        <w:t xml:space="preserve">employee </w:t>
      </w:r>
      <w:r w:rsidR="0022233E">
        <w:t>or an external party</w:t>
      </w:r>
      <w:r w:rsidR="00DA3B6A">
        <w:t xml:space="preserve"> and may be </w:t>
      </w:r>
      <w:r w:rsidR="0022233E">
        <w:t>shared</w:t>
      </w:r>
      <w:r w:rsidR="009A6A21">
        <w:t>.</w:t>
      </w:r>
      <w:r w:rsidR="002628B3">
        <w:t xml:space="preserve"> No co-contribution is required.</w:t>
      </w:r>
    </w:p>
    <w:p w14:paraId="50199785" w14:textId="00D6A927" w:rsidR="00394390" w:rsidRDefault="00394390" w:rsidP="00E11397"/>
    <w:p w14:paraId="4623FCDB" w14:textId="57130E04" w:rsidR="00394390" w:rsidRDefault="00394390" w:rsidP="00E11397">
      <w:r>
        <w:t xml:space="preserve">The regional coordinator must prepare an Annual Workplan (see Template and Guideline in </w:t>
      </w:r>
      <w:r w:rsidRPr="00D53FB9">
        <w:rPr>
          <w:b/>
          <w:bCs/>
          <w:color w:val="FFC000"/>
        </w:rPr>
        <w:t>DOCUMENT 4</w:t>
      </w:r>
      <w:r>
        <w:t>) each year describing their tasks and the objectives of the group</w:t>
      </w:r>
      <w:r w:rsidR="00EB2121">
        <w:t xml:space="preserve"> (see Figure 3)</w:t>
      </w:r>
      <w:r>
        <w:t xml:space="preserve">. An annual report and acquittal must be prepared annually (see Template and Guideline in </w:t>
      </w:r>
      <w:r w:rsidRPr="00D53FB9">
        <w:rPr>
          <w:b/>
          <w:bCs/>
          <w:color w:val="FFC000"/>
        </w:rPr>
        <w:t>DOCUMENT 5</w:t>
      </w:r>
      <w:r w:rsidRPr="00D53FB9">
        <w:t>)</w:t>
      </w:r>
      <w:r>
        <w:t xml:space="preserve"> outlining the benefits accrued during the year and acquitting all funding provided through QWRAP.</w:t>
      </w:r>
    </w:p>
    <w:p w14:paraId="6A3F0171" w14:textId="77777777" w:rsidR="00B904D3" w:rsidRPr="00B904D3" w:rsidRDefault="00B904D3" w:rsidP="00E11397"/>
    <w:p w14:paraId="47824B00" w14:textId="3EE587C6" w:rsidR="00EB2121" w:rsidRDefault="00EB2121" w:rsidP="00EB2121">
      <w:r w:rsidRPr="00394390">
        <w:rPr>
          <w:b/>
          <w:bCs/>
        </w:rPr>
        <w:t xml:space="preserve">Figure </w:t>
      </w:r>
      <w:r>
        <w:rPr>
          <w:b/>
          <w:bCs/>
        </w:rPr>
        <w:t>3</w:t>
      </w:r>
      <w:r>
        <w:t xml:space="preserve">. Processes for accessing bid pool funding for regional coordinator </w:t>
      </w:r>
    </w:p>
    <w:p w14:paraId="70111D16" w14:textId="2DE36EEC" w:rsidR="00EB2121" w:rsidRDefault="00EB2121" w:rsidP="00EB2121">
      <w:r>
        <w:rPr>
          <w:noProof/>
        </w:rPr>
        <w:drawing>
          <wp:inline distT="0" distB="0" distL="0" distR="0" wp14:anchorId="5B95C2D6" wp14:editId="3730CA42">
            <wp:extent cx="6633998" cy="1224280"/>
            <wp:effectExtent l="19050" t="0" r="14605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09232D34" w14:textId="3AE30B75" w:rsidR="0054396F" w:rsidRDefault="0054396F" w:rsidP="00EB2121"/>
    <w:p w14:paraId="333B6564" w14:textId="08AD77A9" w:rsidR="0054396F" w:rsidRDefault="0054396F" w:rsidP="00EB2121"/>
    <w:p w14:paraId="01D44911" w14:textId="4803CD45" w:rsidR="0054396F" w:rsidRDefault="0054396F" w:rsidP="00EB2121"/>
    <w:p w14:paraId="54E69D78" w14:textId="77777777" w:rsidR="0054396F" w:rsidRDefault="0054396F" w:rsidP="00EB2121"/>
    <w:p w14:paraId="3365CAD7" w14:textId="77777777" w:rsidR="0054396F" w:rsidRDefault="0054396F" w:rsidP="00EB2121"/>
    <w:p w14:paraId="1426B0FA" w14:textId="53BB6107" w:rsidR="00D605E6" w:rsidRDefault="00D605E6" w:rsidP="00DA3B6A">
      <w:pPr>
        <w:pStyle w:val="Heading3"/>
      </w:pPr>
      <w:r>
        <w:t>3</w:t>
      </w:r>
      <w:r w:rsidRPr="001E53B6">
        <w:t xml:space="preserve">.0 </w:t>
      </w:r>
      <w:r w:rsidR="0054396F">
        <w:t xml:space="preserve">Bid Pool funding </w:t>
      </w:r>
      <w:r w:rsidR="008322C5">
        <w:t xml:space="preserve">allocation </w:t>
      </w:r>
    </w:p>
    <w:p w14:paraId="2B6035B9" w14:textId="77777777" w:rsidR="00D605E6" w:rsidRDefault="00D605E6" w:rsidP="00E11397"/>
    <w:p w14:paraId="3757C94C" w14:textId="773B5970" w:rsidR="00D605E6" w:rsidRPr="00B06D4F" w:rsidRDefault="0054396F" w:rsidP="00E11397">
      <w:r>
        <w:t>QWRAP</w:t>
      </w:r>
      <w:r w:rsidR="00D605E6">
        <w:t xml:space="preserve"> funding </w:t>
      </w:r>
      <w:r w:rsidR="00D605E6" w:rsidRPr="00BE476F">
        <w:t xml:space="preserve">is </w:t>
      </w:r>
      <w:r w:rsidR="00350594">
        <w:t>fixed</w:t>
      </w:r>
      <w:r w:rsidR="007309DF">
        <w:t xml:space="preserve"> </w:t>
      </w:r>
      <w:r w:rsidR="00DA3B6A">
        <w:t xml:space="preserve">annually </w:t>
      </w:r>
      <w:r w:rsidR="007309DF">
        <w:t xml:space="preserve">and </w:t>
      </w:r>
      <w:r w:rsidR="00B95C5A">
        <w:t xml:space="preserve">is </w:t>
      </w:r>
      <w:r w:rsidR="005448A4">
        <w:t xml:space="preserve">allocated </w:t>
      </w:r>
      <w:r>
        <w:t xml:space="preserve">to the coordinator in each of the five funded regions and then </w:t>
      </w:r>
      <w:r w:rsidR="00350594">
        <w:t xml:space="preserve">on a </w:t>
      </w:r>
      <w:r w:rsidR="00D605E6" w:rsidRPr="00BE476F">
        <w:t>competitive, first-come, first-served basis.</w:t>
      </w:r>
      <w:r w:rsidR="00350594">
        <w:t xml:space="preserve"> </w:t>
      </w:r>
      <w:r w:rsidR="00FB55FB">
        <w:t xml:space="preserve">Regional </w:t>
      </w:r>
      <w:r w:rsidR="00D605E6" w:rsidRPr="00B06D4F">
        <w:t>coordinators or chair</w:t>
      </w:r>
      <w:r w:rsidR="00F35F5B">
        <w:t>persons</w:t>
      </w:r>
      <w:r w:rsidR="00D605E6" w:rsidRPr="00B06D4F">
        <w:t xml:space="preserve"> are encouraged </w:t>
      </w:r>
      <w:r w:rsidR="003C71DD" w:rsidRPr="00B06D4F">
        <w:t>to discuss</w:t>
      </w:r>
      <w:r w:rsidR="00D605E6" w:rsidRPr="00B06D4F">
        <w:t xml:space="preserve"> </w:t>
      </w:r>
      <w:r w:rsidR="00350594">
        <w:t>opportunities</w:t>
      </w:r>
      <w:r w:rsidR="00DA3B6A">
        <w:t xml:space="preserve"> or develop applications iteratively</w:t>
      </w:r>
      <w:r w:rsidR="00967DE9">
        <w:t xml:space="preserve"> with the LGAQ</w:t>
      </w:r>
      <w:r w:rsidR="00D605E6" w:rsidRPr="00B06D4F">
        <w:t xml:space="preserve">. </w:t>
      </w:r>
      <w:r w:rsidR="00AC26D7">
        <w:t xml:space="preserve">A summary of </w:t>
      </w:r>
      <w:r w:rsidR="00EB2121">
        <w:t xml:space="preserve">availability of </w:t>
      </w:r>
      <w:r>
        <w:t>QWRAP</w:t>
      </w:r>
      <w:r w:rsidR="00AC26D7">
        <w:t xml:space="preserve"> funding is provided in </w:t>
      </w:r>
      <w:r w:rsidR="00EB2121">
        <w:t>Table 2</w:t>
      </w:r>
      <w:r w:rsidR="00AC26D7">
        <w:t>.</w:t>
      </w:r>
    </w:p>
    <w:p w14:paraId="3DD243CC" w14:textId="64130B27" w:rsidR="00D605E6" w:rsidRDefault="00D605E6" w:rsidP="00E11397"/>
    <w:p w14:paraId="1D4CDF84" w14:textId="77777777" w:rsidR="0054396F" w:rsidRDefault="0054396F" w:rsidP="00EB2121">
      <w:r w:rsidRPr="00394390">
        <w:rPr>
          <w:b/>
          <w:bCs/>
        </w:rPr>
        <w:t xml:space="preserve">Figure </w:t>
      </w:r>
      <w:r>
        <w:rPr>
          <w:b/>
          <w:bCs/>
        </w:rPr>
        <w:t>4</w:t>
      </w:r>
      <w:r>
        <w:t>. Summary of the QWRAP funding Guidelines and Templates</w:t>
      </w:r>
    </w:p>
    <w:p w14:paraId="6FB91F20" w14:textId="77777777" w:rsidR="0054396F" w:rsidRDefault="0054396F" w:rsidP="00EB2121"/>
    <w:p w14:paraId="1669D626" w14:textId="77777777" w:rsidR="0054396F" w:rsidRDefault="0054396F" w:rsidP="00EB2121"/>
    <w:p w14:paraId="33623761" w14:textId="77777777" w:rsidR="0054396F" w:rsidRDefault="0054396F" w:rsidP="00EB2121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drawing>
          <wp:inline distT="0" distB="0" distL="0" distR="0" wp14:anchorId="54C2CFF9" wp14:editId="0CB4C7B6">
            <wp:extent cx="5080000" cy="2432050"/>
            <wp:effectExtent l="76200" t="57150" r="25400" b="1016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4647D863" w14:textId="03B890D1" w:rsidR="00BE191D" w:rsidRDefault="00BE191D" w:rsidP="00EB2121">
      <w:pPr>
        <w:rPr>
          <w:rFonts w:ascii="Trebuchet MS" w:hAnsi="Trebuchet MS"/>
          <w:b/>
        </w:rPr>
        <w:sectPr w:rsidR="00BE191D" w:rsidSect="00900665">
          <w:pgSz w:w="11907" w:h="16840" w:code="9"/>
          <w:pgMar w:top="1418" w:right="1134" w:bottom="1418" w:left="1134" w:header="720" w:footer="720" w:gutter="0"/>
          <w:pgNumType w:start="1" w:chapStyle="1"/>
          <w:cols w:space="720"/>
          <w:titlePg/>
        </w:sectPr>
      </w:pPr>
      <w:r>
        <w:rPr>
          <w:rFonts w:ascii="Trebuchet MS" w:hAnsi="Trebuchet MS"/>
          <w:b/>
          <w:noProof/>
        </w:rPr>
        <w:lastRenderedPageBreak/>
        <w:drawing>
          <wp:inline distT="0" distB="0" distL="0" distR="0" wp14:anchorId="5A9845AA" wp14:editId="314BCB17">
            <wp:extent cx="5010150" cy="1670050"/>
            <wp:effectExtent l="76200" t="57150" r="19050" b="1016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5D9E94B8" w14:textId="6FBAF8DA" w:rsidR="00EB2121" w:rsidRDefault="00EB2121" w:rsidP="00EB212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Table 2: QWRAP Support provided at each level or collaboration maturity.</w:t>
      </w:r>
    </w:p>
    <w:p w14:paraId="6280EE96" w14:textId="69965BAB" w:rsidR="00900665" w:rsidRDefault="00AC52C1" w:rsidP="00EB2121">
      <w:pPr>
        <w:rPr>
          <w:rFonts w:ascii="Trebuchet MS" w:hAnsi="Trebuchet MS"/>
          <w:b/>
        </w:rPr>
      </w:pPr>
      <w:r>
        <w:rPr>
          <w:noProof/>
        </w:rPr>
        <w:drawing>
          <wp:inline distT="0" distB="0" distL="0" distR="0" wp14:anchorId="62670E89" wp14:editId="19E25222">
            <wp:extent cx="8820150" cy="58190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1372" cy="58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A05C0" w14:textId="3E0C45A1" w:rsidR="00310E15" w:rsidRPr="00900665" w:rsidRDefault="00EB2121" w:rsidP="00900665">
      <w:pPr>
        <w:pStyle w:val="ListParagraph"/>
        <w:numPr>
          <w:ilvl w:val="0"/>
          <w:numId w:val="38"/>
        </w:numPr>
        <w:autoSpaceDE/>
        <w:autoSpaceDN/>
        <w:adjustRightInd/>
        <w:rPr>
          <w:sz w:val="18"/>
          <w:szCs w:val="18"/>
        </w:rPr>
      </w:pPr>
      <w:r w:rsidRPr="00855B78">
        <w:rPr>
          <w:sz w:val="18"/>
          <w:szCs w:val="18"/>
        </w:rPr>
        <w:t xml:space="preserve">Coordinator funding need not be matched but Bid Pool funding </w:t>
      </w:r>
      <w:r>
        <w:rPr>
          <w:sz w:val="18"/>
          <w:szCs w:val="18"/>
        </w:rPr>
        <w:t xml:space="preserve">allocations </w:t>
      </w:r>
      <w:r w:rsidRPr="00855B78">
        <w:rPr>
          <w:sz w:val="18"/>
          <w:szCs w:val="18"/>
        </w:rPr>
        <w:t>require contributions from participating councils.</w:t>
      </w:r>
    </w:p>
    <w:p w14:paraId="4E253F37" w14:textId="77777777" w:rsidR="00310E15" w:rsidRDefault="00310E15" w:rsidP="00C17241">
      <w:pPr>
        <w:pStyle w:val="Heading2"/>
        <w:sectPr w:rsidR="00310E15" w:rsidSect="00900665">
          <w:pgSz w:w="16840" w:h="11907" w:orient="landscape" w:code="9"/>
          <w:pgMar w:top="1134" w:right="1418" w:bottom="1134" w:left="1418" w:header="720" w:footer="720" w:gutter="0"/>
          <w:pgNumType w:start="1" w:chapStyle="1"/>
          <w:cols w:space="720"/>
          <w:titlePg/>
        </w:sectPr>
      </w:pPr>
    </w:p>
    <w:p w14:paraId="521B413C" w14:textId="23F020C1" w:rsidR="00DA3B6A" w:rsidRPr="00C17241" w:rsidRDefault="00DA3B6A" w:rsidP="00C17241">
      <w:pPr>
        <w:pStyle w:val="Heading2"/>
      </w:pPr>
      <w:r w:rsidRPr="00C17241">
        <w:lastRenderedPageBreak/>
        <w:t>Key Contacts</w:t>
      </w:r>
    </w:p>
    <w:p w14:paraId="7AA27442" w14:textId="77777777" w:rsidR="00DA3B6A" w:rsidRDefault="00DA3B6A" w:rsidP="00DA3B6A"/>
    <w:tbl>
      <w:tblPr>
        <w:tblStyle w:val="LightList"/>
        <w:tblW w:w="9919" w:type="dxa"/>
        <w:tblLook w:val="04A0" w:firstRow="1" w:lastRow="0" w:firstColumn="1" w:lastColumn="0" w:noHBand="0" w:noVBand="1"/>
      </w:tblPr>
      <w:tblGrid>
        <w:gridCol w:w="1573"/>
        <w:gridCol w:w="1782"/>
        <w:gridCol w:w="1452"/>
        <w:gridCol w:w="1048"/>
        <w:gridCol w:w="4072"/>
      </w:tblGrid>
      <w:tr w:rsidR="00AC26D7" w14:paraId="405CF2C3" w14:textId="77777777" w:rsidTr="004F2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14:paraId="45530389" w14:textId="77777777" w:rsidR="00DA3B6A" w:rsidRDefault="00DA3B6A" w:rsidP="002B675E">
            <w:r>
              <w:t>Organisation</w:t>
            </w:r>
          </w:p>
        </w:tc>
        <w:tc>
          <w:tcPr>
            <w:tcW w:w="1791" w:type="dxa"/>
          </w:tcPr>
          <w:p w14:paraId="1CBB667A" w14:textId="77777777" w:rsidR="00DA3B6A" w:rsidRDefault="00DA3B6A" w:rsidP="002B67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461" w:type="dxa"/>
          </w:tcPr>
          <w:p w14:paraId="5C5729A4" w14:textId="77777777" w:rsidR="00DA3B6A" w:rsidRDefault="00DA3B6A" w:rsidP="002B67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1056" w:type="dxa"/>
          </w:tcPr>
          <w:p w14:paraId="16E551D2" w14:textId="77777777" w:rsidR="00DA3B6A" w:rsidRDefault="00DA3B6A" w:rsidP="002B67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 Number</w:t>
            </w:r>
          </w:p>
        </w:tc>
        <w:tc>
          <w:tcPr>
            <w:tcW w:w="4029" w:type="dxa"/>
          </w:tcPr>
          <w:p w14:paraId="7680A593" w14:textId="77777777" w:rsidR="00DA3B6A" w:rsidRDefault="00DA3B6A" w:rsidP="002B67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</w:tr>
      <w:tr w:rsidR="00AC26D7" w14:paraId="61C66048" w14:textId="77777777" w:rsidTr="00FC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14:paraId="48D9EE24" w14:textId="77777777" w:rsidR="00DA3B6A" w:rsidRPr="00AC26D7" w:rsidRDefault="00DA3B6A" w:rsidP="002B675E">
            <w:r w:rsidRPr="00AC26D7">
              <w:t>LGAQ</w:t>
            </w:r>
          </w:p>
        </w:tc>
        <w:tc>
          <w:tcPr>
            <w:tcW w:w="1791" w:type="dxa"/>
          </w:tcPr>
          <w:p w14:paraId="6B91C9F8" w14:textId="2A33E543" w:rsidR="00DA3B6A" w:rsidRPr="00AC26D7" w:rsidRDefault="00AC26D7" w:rsidP="002B6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6D7">
              <w:t>Subathra Ramachandram</w:t>
            </w:r>
          </w:p>
        </w:tc>
        <w:tc>
          <w:tcPr>
            <w:tcW w:w="1461" w:type="dxa"/>
          </w:tcPr>
          <w:p w14:paraId="52FE28B4" w14:textId="3FFDAEF8" w:rsidR="00DA3B6A" w:rsidRPr="00AC26D7" w:rsidRDefault="00AC26D7" w:rsidP="002B6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6D7">
              <w:t>Lead Water and Wastewater</w:t>
            </w:r>
          </w:p>
        </w:tc>
        <w:tc>
          <w:tcPr>
            <w:tcW w:w="1056" w:type="dxa"/>
          </w:tcPr>
          <w:p w14:paraId="7B6C53BC" w14:textId="77777777" w:rsidR="00DA3B6A" w:rsidRPr="00AC26D7" w:rsidRDefault="00DA3B6A" w:rsidP="002B6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6D7">
              <w:t>07 3000 2237</w:t>
            </w:r>
          </w:p>
        </w:tc>
        <w:tc>
          <w:tcPr>
            <w:tcW w:w="4029" w:type="dxa"/>
          </w:tcPr>
          <w:p w14:paraId="10A1EE0D" w14:textId="1FEE6305" w:rsidR="00FC0C61" w:rsidRDefault="00A27103" w:rsidP="002B6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FC0C61" w:rsidRPr="00FB40E8">
                <w:rPr>
                  <w:rStyle w:val="Hyperlink"/>
                </w:rPr>
                <w:t>Subathra_ramachandram@lgaq.asn.au</w:t>
              </w:r>
            </w:hyperlink>
          </w:p>
          <w:p w14:paraId="05D5450B" w14:textId="17CF8EB2" w:rsidR="00DA3B6A" w:rsidRPr="00AC26D7" w:rsidRDefault="00FC0C61" w:rsidP="002B6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AC26D7">
              <w:rPr>
                <w:rFonts w:ascii="Trebuchet MS" w:hAnsi="Trebuchet MS"/>
              </w:rPr>
              <w:t xml:space="preserve"> </w:t>
            </w:r>
          </w:p>
        </w:tc>
      </w:tr>
      <w:tr w:rsidR="00AC26D7" w14:paraId="488F88ED" w14:textId="77777777" w:rsidTr="00FC0C61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14:paraId="12688738" w14:textId="77777777" w:rsidR="00DA3B6A" w:rsidRPr="004F2671" w:rsidRDefault="00DA3B6A" w:rsidP="002B675E">
            <w:pPr>
              <w:rPr>
                <w:i/>
                <w:iCs/>
              </w:rPr>
            </w:pPr>
            <w:r w:rsidRPr="004F2671">
              <w:rPr>
                <w:i/>
                <w:iCs/>
              </w:rPr>
              <w:t>qldwater</w:t>
            </w:r>
          </w:p>
        </w:tc>
        <w:tc>
          <w:tcPr>
            <w:tcW w:w="1791" w:type="dxa"/>
          </w:tcPr>
          <w:p w14:paraId="4F1839BF" w14:textId="77777777" w:rsidR="00DA3B6A" w:rsidRDefault="00DA3B6A" w:rsidP="002B6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Rob Fearon</w:t>
            </w:r>
          </w:p>
        </w:tc>
        <w:tc>
          <w:tcPr>
            <w:tcW w:w="1461" w:type="dxa"/>
          </w:tcPr>
          <w:p w14:paraId="6F6C3C62" w14:textId="77777777" w:rsidR="00DA3B6A" w:rsidRDefault="00DA3B6A" w:rsidP="002B6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4D88">
              <w:t>Director, Innovation Partnerships</w:t>
            </w:r>
          </w:p>
        </w:tc>
        <w:tc>
          <w:tcPr>
            <w:tcW w:w="1056" w:type="dxa"/>
          </w:tcPr>
          <w:p w14:paraId="2655804D" w14:textId="77777777" w:rsidR="00DA3B6A" w:rsidRDefault="00DA3B6A" w:rsidP="002B6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07 3632 6850</w:t>
            </w:r>
          </w:p>
        </w:tc>
        <w:tc>
          <w:tcPr>
            <w:tcW w:w="4029" w:type="dxa"/>
          </w:tcPr>
          <w:p w14:paraId="3927D7D3" w14:textId="77777777" w:rsidR="00DA3B6A" w:rsidRDefault="00A27103" w:rsidP="002B6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hyperlink r:id="rId37" w:history="1">
              <w:r w:rsidR="00DA3B6A" w:rsidRPr="00CC4040">
                <w:rPr>
                  <w:rStyle w:val="Hyperlink"/>
                  <w:rFonts w:ascii="Trebuchet MS" w:hAnsi="Trebuchet MS"/>
                </w:rPr>
                <w:t>rfearon@qldwater.com.au</w:t>
              </w:r>
            </w:hyperlink>
          </w:p>
        </w:tc>
      </w:tr>
      <w:tr w:rsidR="00AC26D7" w14:paraId="27B6F9D9" w14:textId="77777777" w:rsidTr="00FC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14:paraId="4584CCAE" w14:textId="77777777" w:rsidR="00DA3B6A" w:rsidRPr="004F2671" w:rsidRDefault="00DA3B6A" w:rsidP="002B675E">
            <w:pPr>
              <w:rPr>
                <w:i/>
                <w:iCs/>
              </w:rPr>
            </w:pPr>
            <w:r w:rsidRPr="004F2671">
              <w:rPr>
                <w:i/>
                <w:iCs/>
              </w:rPr>
              <w:t>qldwater</w:t>
            </w:r>
          </w:p>
        </w:tc>
        <w:tc>
          <w:tcPr>
            <w:tcW w:w="1791" w:type="dxa"/>
          </w:tcPr>
          <w:p w14:paraId="12AD0E39" w14:textId="77777777" w:rsidR="00DA3B6A" w:rsidRDefault="00DA3B6A" w:rsidP="002B6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Ryan Cosgrove</w:t>
            </w:r>
          </w:p>
        </w:tc>
        <w:tc>
          <w:tcPr>
            <w:tcW w:w="1461" w:type="dxa"/>
          </w:tcPr>
          <w:p w14:paraId="14076079" w14:textId="77777777" w:rsidR="00DA3B6A" w:rsidRDefault="00DA3B6A" w:rsidP="002B6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 Coordinator</w:t>
            </w:r>
          </w:p>
        </w:tc>
        <w:tc>
          <w:tcPr>
            <w:tcW w:w="1056" w:type="dxa"/>
          </w:tcPr>
          <w:p w14:paraId="7A0CCB89" w14:textId="77777777" w:rsidR="00DA3B6A" w:rsidRDefault="00DA3B6A" w:rsidP="002B6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07 3632 6852</w:t>
            </w:r>
          </w:p>
        </w:tc>
        <w:tc>
          <w:tcPr>
            <w:tcW w:w="4029" w:type="dxa"/>
          </w:tcPr>
          <w:p w14:paraId="57E92ED8" w14:textId="77777777" w:rsidR="00DA3B6A" w:rsidRDefault="00A27103" w:rsidP="002B6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hyperlink r:id="rId38" w:history="1">
              <w:r w:rsidR="00DA3B6A" w:rsidRPr="00F769DA">
                <w:rPr>
                  <w:rStyle w:val="Hyperlink"/>
                  <w:rFonts w:ascii="Trebuchet MS" w:hAnsi="Trebuchet MS"/>
                </w:rPr>
                <w:t>rc</w:t>
              </w:r>
              <w:r w:rsidR="00DA3B6A" w:rsidRPr="00D23A01">
                <w:rPr>
                  <w:rStyle w:val="Hyperlink"/>
                  <w:rFonts w:ascii="Trebuchet MS" w:hAnsi="Trebuchet MS"/>
                </w:rPr>
                <w:t>osgrove</w:t>
              </w:r>
              <w:r w:rsidR="00DA3B6A" w:rsidRPr="00F769DA">
                <w:rPr>
                  <w:rStyle w:val="Hyperlink"/>
                  <w:rFonts w:ascii="Trebuchet MS" w:hAnsi="Trebuchet MS"/>
                </w:rPr>
                <w:t>@qldwater.com.au</w:t>
              </w:r>
            </w:hyperlink>
          </w:p>
        </w:tc>
      </w:tr>
    </w:tbl>
    <w:p w14:paraId="5B52C0B0" w14:textId="77777777" w:rsidR="004F2671" w:rsidRDefault="004F2671" w:rsidP="00DA3B6A"/>
    <w:p w14:paraId="40B2AF10" w14:textId="2A174F87" w:rsidR="00DA3B6A" w:rsidRDefault="00DA3B6A" w:rsidP="00DA3B6A">
      <w:r>
        <w:t xml:space="preserve">Further information is available at the QWRAP website: </w:t>
      </w:r>
      <w:hyperlink r:id="rId39" w:history="1">
        <w:r w:rsidRPr="00CC4040">
          <w:rPr>
            <w:rStyle w:val="Hyperlink"/>
            <w:rFonts w:ascii="Trebuchet MS" w:hAnsi="Trebuchet MS"/>
          </w:rPr>
          <w:t>http://www.qldwater.com.au/QWRAP</w:t>
        </w:r>
      </w:hyperlink>
    </w:p>
    <w:p w14:paraId="78087CE1" w14:textId="77777777" w:rsidR="00AF705A" w:rsidRDefault="00AF705A">
      <w:pPr>
        <w:autoSpaceDE/>
        <w:autoSpaceDN/>
        <w:adjustRightInd/>
        <w:jc w:val="left"/>
        <w:sectPr w:rsidR="00AF705A" w:rsidSect="00900665">
          <w:pgSz w:w="11907" w:h="16840" w:code="9"/>
          <w:pgMar w:top="1418" w:right="1134" w:bottom="1418" w:left="1134" w:header="720" w:footer="720" w:gutter="0"/>
          <w:pgNumType w:start="1" w:chapStyle="1"/>
          <w:cols w:space="720"/>
          <w:titlePg/>
        </w:sectPr>
      </w:pPr>
    </w:p>
    <w:p w14:paraId="16328D32" w14:textId="50937959" w:rsidR="00C17241" w:rsidRDefault="00C17241" w:rsidP="00C17241">
      <w:pPr>
        <w:pStyle w:val="Heading2"/>
      </w:pPr>
      <w:r w:rsidRPr="00C17241">
        <w:lastRenderedPageBreak/>
        <w:t>Attachment 1</w:t>
      </w:r>
      <w:r>
        <w:t xml:space="preserve">: </w:t>
      </w:r>
      <w:r w:rsidRPr="00C17241">
        <w:rPr>
          <w:b w:val="0"/>
          <w:bCs w:val="0"/>
        </w:rPr>
        <w:t xml:space="preserve">Examples of typical projects and activities undertaken at each level of the </w:t>
      </w:r>
      <w:r w:rsidR="0014208A">
        <w:rPr>
          <w:b w:val="0"/>
          <w:bCs w:val="0"/>
        </w:rPr>
        <w:t>m</w:t>
      </w:r>
      <w:r w:rsidRPr="00C17241">
        <w:rPr>
          <w:b w:val="0"/>
          <w:bCs w:val="0"/>
        </w:rPr>
        <w:t>aturity model.</w:t>
      </w:r>
    </w:p>
    <w:p w14:paraId="2C5F78CE" w14:textId="77777777" w:rsidR="00C17241" w:rsidRPr="004F7300" w:rsidRDefault="00C17241" w:rsidP="00C17241"/>
    <w:tbl>
      <w:tblPr>
        <w:tblW w:w="1422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2697"/>
      </w:tblGrid>
      <w:tr w:rsidR="00C17241" w:rsidRPr="005A0CBD" w14:paraId="43DDA720" w14:textId="77777777" w:rsidTr="002B675E">
        <w:tc>
          <w:tcPr>
            <w:tcW w:w="14227" w:type="dxa"/>
            <w:gridSpan w:val="2"/>
            <w:shd w:val="clear" w:color="auto" w:fill="auto"/>
          </w:tcPr>
          <w:p w14:paraId="65AA2ECE" w14:textId="14E4C79A" w:rsidR="00C17241" w:rsidRPr="005A0CBD" w:rsidRDefault="00C17241" w:rsidP="005A0CBD">
            <w:pPr>
              <w:rPr>
                <w:b/>
              </w:rPr>
            </w:pPr>
            <w:r w:rsidRPr="005A0CBD">
              <w:rPr>
                <w:b/>
              </w:rPr>
              <w:t>Stage 1. Minor collaboration</w:t>
            </w:r>
            <w:r w:rsidR="005A0CBD">
              <w:rPr>
                <w:b/>
              </w:rPr>
              <w:t>.</w:t>
            </w:r>
            <w:r w:rsidRPr="005A0CBD">
              <w:rPr>
                <w:b/>
              </w:rPr>
              <w:t xml:space="preserve"> </w:t>
            </w:r>
          </w:p>
          <w:p w14:paraId="4CD288F9" w14:textId="4FD4366B" w:rsidR="00C17241" w:rsidRPr="005A0CBD" w:rsidRDefault="00C17241" w:rsidP="005A0CBD">
            <w:pPr>
              <w:pStyle w:val="ListParagraph"/>
              <w:numPr>
                <w:ilvl w:val="0"/>
                <w:numId w:val="55"/>
              </w:numPr>
              <w:autoSpaceDE/>
              <w:autoSpaceDN/>
              <w:adjustRightInd/>
              <w:jc w:val="left"/>
              <w:rPr>
                <w:rFonts w:ascii="Arial" w:hAnsi="Arial"/>
              </w:rPr>
            </w:pPr>
            <w:r w:rsidRPr="005A0CBD">
              <w:rPr>
                <w:rFonts w:ascii="Arial" w:hAnsi="Arial"/>
              </w:rPr>
              <w:t xml:space="preserve">Collaboration ad hoc or in times of emergency or natural disaster. </w:t>
            </w:r>
          </w:p>
        </w:tc>
      </w:tr>
      <w:tr w:rsidR="00C17241" w:rsidRPr="005A0CBD" w14:paraId="7D4F8F73" w14:textId="77777777" w:rsidTr="002B675E">
        <w:tc>
          <w:tcPr>
            <w:tcW w:w="1530" w:type="dxa"/>
            <w:shd w:val="clear" w:color="auto" w:fill="F2F2F2"/>
          </w:tcPr>
          <w:p w14:paraId="29615B55" w14:textId="77777777" w:rsidR="00C17241" w:rsidRPr="005A0CBD" w:rsidRDefault="00C17241" w:rsidP="002B675E">
            <w:r w:rsidRPr="005A0CBD">
              <w:t>Level of Competence</w:t>
            </w:r>
          </w:p>
        </w:tc>
        <w:tc>
          <w:tcPr>
            <w:tcW w:w="12697" w:type="dxa"/>
            <w:shd w:val="clear" w:color="auto" w:fill="F2F2F2"/>
          </w:tcPr>
          <w:p w14:paraId="16F98427" w14:textId="77777777" w:rsidR="00C17241" w:rsidRPr="005A0CBD" w:rsidRDefault="00C17241" w:rsidP="002B675E">
            <w:r w:rsidRPr="005A0CBD">
              <w:t xml:space="preserve">Descriptors </w:t>
            </w:r>
          </w:p>
        </w:tc>
      </w:tr>
      <w:tr w:rsidR="00C17241" w:rsidRPr="005A0CBD" w14:paraId="0D5B9C8E" w14:textId="77777777" w:rsidTr="002B675E">
        <w:tc>
          <w:tcPr>
            <w:tcW w:w="1530" w:type="dxa"/>
            <w:shd w:val="clear" w:color="auto" w:fill="F2F2F2"/>
          </w:tcPr>
          <w:p w14:paraId="703F3353" w14:textId="77777777" w:rsidR="00C17241" w:rsidRPr="005A0CBD" w:rsidRDefault="00C17241" w:rsidP="002B675E">
            <w:r w:rsidRPr="005A0CBD">
              <w:t>Basic</w:t>
            </w:r>
          </w:p>
        </w:tc>
        <w:tc>
          <w:tcPr>
            <w:tcW w:w="12697" w:type="dxa"/>
            <w:shd w:val="clear" w:color="auto" w:fill="auto"/>
          </w:tcPr>
          <w:p w14:paraId="43A0DD6E" w14:textId="77777777" w:rsidR="00C17241" w:rsidRPr="005A0CBD" w:rsidRDefault="00C17241" w:rsidP="00C17241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</w:pPr>
            <w:r w:rsidRPr="005A0CBD">
              <w:rPr>
                <w:sz w:val="20"/>
                <w:szCs w:val="20"/>
              </w:rPr>
              <w:t>Occasional joint operations in unusual or emergency circumstances</w:t>
            </w:r>
          </w:p>
        </w:tc>
      </w:tr>
      <w:tr w:rsidR="00C17241" w:rsidRPr="005A0CBD" w14:paraId="164C31FE" w14:textId="77777777" w:rsidTr="002B675E">
        <w:tc>
          <w:tcPr>
            <w:tcW w:w="1530" w:type="dxa"/>
            <w:shd w:val="clear" w:color="auto" w:fill="F2F2F2"/>
          </w:tcPr>
          <w:p w14:paraId="0E91B407" w14:textId="77777777" w:rsidR="00C17241" w:rsidRPr="005A0CBD" w:rsidRDefault="00C17241" w:rsidP="002B675E">
            <w:r w:rsidRPr="005A0CBD">
              <w:t>Moderate</w:t>
            </w:r>
          </w:p>
        </w:tc>
        <w:tc>
          <w:tcPr>
            <w:tcW w:w="12697" w:type="dxa"/>
            <w:shd w:val="clear" w:color="auto" w:fill="auto"/>
          </w:tcPr>
          <w:p w14:paraId="06B42C1D" w14:textId="77777777" w:rsidR="00C17241" w:rsidRPr="005A0CBD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As above, plus:</w:t>
            </w:r>
          </w:p>
          <w:p w14:paraId="490D1785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 xml:space="preserve">Occasional sharing of plant and equipment </w:t>
            </w:r>
          </w:p>
        </w:tc>
      </w:tr>
      <w:tr w:rsidR="00C17241" w:rsidRPr="005A0CBD" w14:paraId="77F1A082" w14:textId="77777777" w:rsidTr="002B675E">
        <w:tc>
          <w:tcPr>
            <w:tcW w:w="1530" w:type="dxa"/>
            <w:shd w:val="clear" w:color="auto" w:fill="F2F2F2"/>
          </w:tcPr>
          <w:p w14:paraId="0426AD9A" w14:textId="77777777" w:rsidR="00C17241" w:rsidRPr="005A0CBD" w:rsidRDefault="00C17241" w:rsidP="002B675E">
            <w:r w:rsidRPr="005A0CBD">
              <w:t>High</w:t>
            </w:r>
          </w:p>
        </w:tc>
        <w:tc>
          <w:tcPr>
            <w:tcW w:w="12697" w:type="dxa"/>
            <w:shd w:val="clear" w:color="auto" w:fill="auto"/>
          </w:tcPr>
          <w:p w14:paraId="5ADE95A1" w14:textId="77777777" w:rsidR="00C17241" w:rsidRPr="005A0CBD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As above, plus:</w:t>
            </w:r>
          </w:p>
          <w:p w14:paraId="5008AD6A" w14:textId="2E3BA736" w:rsidR="00C17241" w:rsidRPr="005A0CBD" w:rsidRDefault="00C17241" w:rsidP="005A0CBD">
            <w:pPr>
              <w:pStyle w:val="ListParagraph"/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rFonts w:ascii="Arial" w:hAnsi="Arial"/>
              </w:rPr>
            </w:pPr>
            <w:r w:rsidRPr="005A0CBD">
              <w:rPr>
                <w:rFonts w:ascii="Arial" w:hAnsi="Arial"/>
                <w:sz w:val="20"/>
                <w:szCs w:val="20"/>
              </w:rPr>
              <w:t xml:space="preserve">Occasional joint training </w:t>
            </w:r>
          </w:p>
        </w:tc>
      </w:tr>
      <w:tr w:rsidR="00C17241" w:rsidRPr="005A0CBD" w14:paraId="1A5B3C6D" w14:textId="77777777" w:rsidTr="002B675E">
        <w:tc>
          <w:tcPr>
            <w:tcW w:w="1530" w:type="dxa"/>
            <w:shd w:val="clear" w:color="auto" w:fill="F2F2F2"/>
          </w:tcPr>
          <w:p w14:paraId="0BA795BD" w14:textId="77777777" w:rsidR="00C17241" w:rsidRPr="005A0CBD" w:rsidRDefault="00C17241" w:rsidP="002B675E"/>
        </w:tc>
        <w:tc>
          <w:tcPr>
            <w:tcW w:w="12697" w:type="dxa"/>
            <w:shd w:val="clear" w:color="auto" w:fill="auto"/>
          </w:tcPr>
          <w:p w14:paraId="3728268A" w14:textId="77777777" w:rsidR="00C17241" w:rsidRPr="005A0CBD" w:rsidRDefault="00C17241" w:rsidP="002B675E">
            <w:pPr>
              <w:rPr>
                <w:sz w:val="20"/>
                <w:szCs w:val="20"/>
              </w:rPr>
            </w:pPr>
          </w:p>
        </w:tc>
      </w:tr>
      <w:tr w:rsidR="00C17241" w:rsidRPr="005A0CBD" w14:paraId="0F14496E" w14:textId="77777777" w:rsidTr="002B675E">
        <w:tc>
          <w:tcPr>
            <w:tcW w:w="1530" w:type="dxa"/>
            <w:shd w:val="clear" w:color="auto" w:fill="F2F2F2"/>
          </w:tcPr>
          <w:p w14:paraId="3929CF3B" w14:textId="77777777" w:rsidR="00C17241" w:rsidRPr="005A0CBD" w:rsidRDefault="00C17241" w:rsidP="002B675E">
            <w:r w:rsidRPr="005A0CBD">
              <w:t>Examples of joint activities &amp; projects</w:t>
            </w:r>
          </w:p>
        </w:tc>
        <w:tc>
          <w:tcPr>
            <w:tcW w:w="12697" w:type="dxa"/>
            <w:shd w:val="clear" w:color="auto" w:fill="auto"/>
          </w:tcPr>
          <w:p w14:paraId="13FFD5AA" w14:textId="77777777" w:rsidR="00C17241" w:rsidRPr="005A0CBD" w:rsidRDefault="00C17241" w:rsidP="005A0CBD">
            <w:pPr>
              <w:pStyle w:val="ListParagraph"/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rFonts w:ascii="Arial" w:hAnsi="Arial"/>
                <w:sz w:val="20"/>
                <w:szCs w:val="20"/>
              </w:rPr>
            </w:pPr>
            <w:r w:rsidRPr="005A0CBD">
              <w:rPr>
                <w:rFonts w:ascii="Arial" w:hAnsi="Arial"/>
                <w:sz w:val="20"/>
                <w:szCs w:val="20"/>
              </w:rPr>
              <w:t>Assistance provided during emergencies or in disaster recovery</w:t>
            </w:r>
          </w:p>
          <w:p w14:paraId="58B49C52" w14:textId="77777777" w:rsidR="00C17241" w:rsidRPr="005A0CBD" w:rsidRDefault="00C17241" w:rsidP="005A0CBD">
            <w:pPr>
              <w:pStyle w:val="ListParagraph"/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rFonts w:ascii="Arial" w:hAnsi="Arial"/>
                <w:sz w:val="20"/>
                <w:szCs w:val="20"/>
              </w:rPr>
            </w:pPr>
            <w:r w:rsidRPr="005A0CBD">
              <w:rPr>
                <w:rFonts w:ascii="Arial" w:hAnsi="Arial"/>
                <w:sz w:val="20"/>
                <w:szCs w:val="20"/>
              </w:rPr>
              <w:t>Informal arrangements for sharing plant and equipment</w:t>
            </w:r>
          </w:p>
          <w:p w14:paraId="23DDCD28" w14:textId="77777777" w:rsidR="00C17241" w:rsidRPr="005A0CBD" w:rsidRDefault="00C17241" w:rsidP="005A0CBD">
            <w:pPr>
              <w:pStyle w:val="ListParagraph"/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rFonts w:ascii="Arial" w:hAnsi="Arial"/>
                <w:sz w:val="20"/>
                <w:szCs w:val="20"/>
              </w:rPr>
            </w:pPr>
            <w:r w:rsidRPr="005A0CBD">
              <w:rPr>
                <w:rFonts w:ascii="Arial" w:hAnsi="Arial"/>
                <w:sz w:val="20"/>
                <w:szCs w:val="20"/>
              </w:rPr>
              <w:t>Training, information or conferences provided for staff of multiple councils</w:t>
            </w:r>
          </w:p>
        </w:tc>
      </w:tr>
    </w:tbl>
    <w:p w14:paraId="1851C8E5" w14:textId="77777777" w:rsidR="00C17241" w:rsidRDefault="00C17241" w:rsidP="00C17241">
      <w:pPr>
        <w:rPr>
          <w:sz w:val="20"/>
          <w:szCs w:val="20"/>
        </w:rPr>
      </w:pPr>
    </w:p>
    <w:p w14:paraId="1494BB0E" w14:textId="77777777" w:rsidR="00C17241" w:rsidRPr="004F7300" w:rsidRDefault="00C17241" w:rsidP="00C17241">
      <w:pPr>
        <w:rPr>
          <w:sz w:val="20"/>
          <w:szCs w:val="20"/>
        </w:rPr>
      </w:pPr>
    </w:p>
    <w:p w14:paraId="28D8D4F7" w14:textId="77777777" w:rsidR="00C17241" w:rsidRPr="004F7300" w:rsidRDefault="00C17241" w:rsidP="00C17241">
      <w:pPr>
        <w:rPr>
          <w:sz w:val="20"/>
          <w:szCs w:val="20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2740"/>
      </w:tblGrid>
      <w:tr w:rsidR="00C17241" w:rsidRPr="004F7300" w14:paraId="2DB9915A" w14:textId="77777777" w:rsidTr="002B675E">
        <w:tc>
          <w:tcPr>
            <w:tcW w:w="14204" w:type="dxa"/>
            <w:gridSpan w:val="2"/>
            <w:shd w:val="clear" w:color="auto" w:fill="auto"/>
          </w:tcPr>
          <w:p w14:paraId="216EC925" w14:textId="77777777" w:rsidR="00C17241" w:rsidRPr="004F7300" w:rsidRDefault="00C17241" w:rsidP="002B675E">
            <w:pPr>
              <w:rPr>
                <w:b/>
              </w:rPr>
            </w:pPr>
            <w:r w:rsidRPr="004F7300">
              <w:rPr>
                <w:b/>
              </w:rPr>
              <w:t xml:space="preserve">Stage 2. </w:t>
            </w:r>
            <w:r w:rsidRPr="004F7300">
              <w:rPr>
                <w:b/>
                <w:bCs/>
              </w:rPr>
              <w:t>Undertaking joint activities</w:t>
            </w:r>
            <w:r w:rsidRPr="004F7300">
              <w:t>.</w:t>
            </w:r>
          </w:p>
          <w:p w14:paraId="2AAF9A27" w14:textId="27CA23CE" w:rsidR="00C17241" w:rsidRPr="004F7300" w:rsidRDefault="00C17241" w:rsidP="005A0CBD">
            <w:pPr>
              <w:pStyle w:val="ListParagraph"/>
              <w:numPr>
                <w:ilvl w:val="0"/>
                <w:numId w:val="55"/>
              </w:numPr>
              <w:autoSpaceDE/>
              <w:autoSpaceDN/>
              <w:adjustRightInd/>
              <w:jc w:val="left"/>
            </w:pPr>
            <w:r w:rsidRPr="004F7300">
              <w:rPr>
                <w:rFonts w:ascii="Arial" w:hAnsi="Arial"/>
              </w:rPr>
              <w:t>Two or more councils collaborating regularly.</w:t>
            </w:r>
          </w:p>
        </w:tc>
      </w:tr>
      <w:tr w:rsidR="00C17241" w:rsidRPr="004F7300" w14:paraId="535AFD26" w14:textId="77777777" w:rsidTr="002B675E">
        <w:trPr>
          <w:trHeight w:val="613"/>
        </w:trPr>
        <w:tc>
          <w:tcPr>
            <w:tcW w:w="1464" w:type="dxa"/>
            <w:shd w:val="clear" w:color="auto" w:fill="F2F2F2"/>
          </w:tcPr>
          <w:p w14:paraId="4309F29A" w14:textId="77777777" w:rsidR="00C17241" w:rsidRPr="004F7300" w:rsidRDefault="00C17241" w:rsidP="002B675E">
            <w:r w:rsidRPr="004F7300">
              <w:t>Level of Competence</w:t>
            </w:r>
          </w:p>
        </w:tc>
        <w:tc>
          <w:tcPr>
            <w:tcW w:w="12740" w:type="dxa"/>
            <w:shd w:val="clear" w:color="auto" w:fill="F2F2F2"/>
          </w:tcPr>
          <w:p w14:paraId="6FACCDAB" w14:textId="77777777" w:rsidR="00C17241" w:rsidRPr="004F7300" w:rsidRDefault="00C17241" w:rsidP="002B675E">
            <w:r w:rsidRPr="004F7300">
              <w:t>Descript</w:t>
            </w:r>
            <w:r>
              <w:t xml:space="preserve">ors </w:t>
            </w:r>
          </w:p>
        </w:tc>
      </w:tr>
      <w:tr w:rsidR="00C17241" w:rsidRPr="004F7300" w14:paraId="6923ED64" w14:textId="77777777" w:rsidTr="002B675E">
        <w:tc>
          <w:tcPr>
            <w:tcW w:w="1464" w:type="dxa"/>
            <w:shd w:val="clear" w:color="auto" w:fill="F2F2F2"/>
          </w:tcPr>
          <w:p w14:paraId="64AE8786" w14:textId="77777777" w:rsidR="00C17241" w:rsidRPr="004F7300" w:rsidRDefault="00C17241" w:rsidP="002B675E">
            <w:r w:rsidRPr="004F7300">
              <w:t>Basic</w:t>
            </w:r>
          </w:p>
        </w:tc>
        <w:tc>
          <w:tcPr>
            <w:tcW w:w="12740" w:type="dxa"/>
            <w:shd w:val="clear" w:color="auto" w:fill="auto"/>
          </w:tcPr>
          <w:p w14:paraId="16920F07" w14:textId="77777777" w:rsidR="00C17241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1 High Competence, plus:</w:t>
            </w:r>
          </w:p>
          <w:p w14:paraId="7C572FDE" w14:textId="77777777" w:rsidR="00C17241" w:rsidRDefault="00C17241" w:rsidP="00C17241">
            <w:pPr>
              <w:pStyle w:val="ListParagraph"/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rFonts w:ascii="Arial" w:hAnsi="Arial"/>
                <w:sz w:val="20"/>
                <w:szCs w:val="20"/>
              </w:rPr>
            </w:pPr>
            <w:r w:rsidRPr="002C2372">
              <w:rPr>
                <w:rFonts w:ascii="Arial" w:hAnsi="Arial"/>
                <w:sz w:val="20"/>
                <w:szCs w:val="20"/>
              </w:rPr>
              <w:t xml:space="preserve">Administrative </w:t>
            </w:r>
            <w:r>
              <w:rPr>
                <w:rFonts w:ascii="Arial" w:hAnsi="Arial"/>
                <w:sz w:val="20"/>
                <w:szCs w:val="20"/>
              </w:rPr>
              <w:t>arrangements for undertaking a joint project(s).</w:t>
            </w:r>
          </w:p>
          <w:p w14:paraId="37D45DEC" w14:textId="77777777" w:rsidR="00C17241" w:rsidRPr="002C2372" w:rsidRDefault="00C17241" w:rsidP="002B675E">
            <w:pPr>
              <w:pStyle w:val="ListParagraph"/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C17241" w:rsidRPr="004F7300" w14:paraId="74C3890B" w14:textId="77777777" w:rsidTr="002B675E">
        <w:tc>
          <w:tcPr>
            <w:tcW w:w="1464" w:type="dxa"/>
            <w:shd w:val="clear" w:color="auto" w:fill="F2F2F2"/>
          </w:tcPr>
          <w:p w14:paraId="2256FA2F" w14:textId="77777777" w:rsidR="00C17241" w:rsidRPr="004F7300" w:rsidRDefault="00C17241" w:rsidP="002B675E">
            <w:pPr>
              <w:rPr>
                <w:highlight w:val="lightGray"/>
              </w:rPr>
            </w:pPr>
            <w:r w:rsidRPr="004F7300">
              <w:t>Moderate</w:t>
            </w:r>
          </w:p>
        </w:tc>
        <w:tc>
          <w:tcPr>
            <w:tcW w:w="12740" w:type="dxa"/>
            <w:shd w:val="clear" w:color="auto" w:fill="auto"/>
          </w:tcPr>
          <w:p w14:paraId="7DC8A347" w14:textId="77777777" w:rsidR="00C17241" w:rsidRPr="005A0CBD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As above, plus:</w:t>
            </w:r>
          </w:p>
          <w:p w14:paraId="3BC0045E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Formal arrangements for joint skills development and/or multiple joint projects.</w:t>
            </w:r>
          </w:p>
          <w:p w14:paraId="75FC8D3E" w14:textId="7F2EA6C0" w:rsidR="005A0CBD" w:rsidRPr="005A0CBD" w:rsidRDefault="005A0CBD" w:rsidP="005A0CBD">
            <w:pPr>
              <w:autoSpaceDE/>
              <w:autoSpaceDN/>
              <w:adjustRightInd/>
              <w:ind w:left="360"/>
              <w:jc w:val="left"/>
              <w:rPr>
                <w:sz w:val="20"/>
                <w:szCs w:val="20"/>
              </w:rPr>
            </w:pPr>
          </w:p>
        </w:tc>
      </w:tr>
      <w:tr w:rsidR="00C17241" w:rsidRPr="004F7300" w14:paraId="72700D92" w14:textId="77777777" w:rsidTr="002B675E">
        <w:tc>
          <w:tcPr>
            <w:tcW w:w="1464" w:type="dxa"/>
            <w:shd w:val="clear" w:color="auto" w:fill="F2F2F2"/>
          </w:tcPr>
          <w:p w14:paraId="0C6D5F37" w14:textId="77777777" w:rsidR="00C17241" w:rsidRPr="004F7300" w:rsidRDefault="00C17241" w:rsidP="002B675E">
            <w:r w:rsidRPr="004F7300">
              <w:t>High</w:t>
            </w:r>
          </w:p>
        </w:tc>
        <w:tc>
          <w:tcPr>
            <w:tcW w:w="12740" w:type="dxa"/>
            <w:shd w:val="clear" w:color="auto" w:fill="auto"/>
          </w:tcPr>
          <w:p w14:paraId="5AEA69F7" w14:textId="77777777" w:rsidR="00C17241" w:rsidRPr="005A0CBD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As above, plus:</w:t>
            </w:r>
          </w:p>
          <w:p w14:paraId="6DF01047" w14:textId="77777777" w:rsidR="00C17241" w:rsidRPr="005A0CBD" w:rsidRDefault="00C17241" w:rsidP="005A0CBD">
            <w:pPr>
              <w:pStyle w:val="ListParagraph"/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rFonts w:ascii="Arial" w:eastAsia="Times New Roman" w:hAnsi="Arial"/>
                <w:sz w:val="20"/>
                <w:szCs w:val="20"/>
              </w:rPr>
            </w:pPr>
            <w:r w:rsidRPr="005A0CBD">
              <w:rPr>
                <w:rFonts w:ascii="Arial" w:eastAsia="Times New Roman" w:hAnsi="Arial"/>
                <w:sz w:val="20"/>
                <w:szCs w:val="20"/>
              </w:rPr>
              <w:t>Joint activities related to financial, operational, WHS, customer sustainability risks</w:t>
            </w:r>
          </w:p>
          <w:p w14:paraId="2DAD750C" w14:textId="46F83185" w:rsidR="00C17241" w:rsidRPr="005A0CBD" w:rsidRDefault="00C17241" w:rsidP="005A0CBD">
            <w:pPr>
              <w:rPr>
                <w:sz w:val="20"/>
                <w:szCs w:val="20"/>
              </w:rPr>
            </w:pPr>
          </w:p>
        </w:tc>
      </w:tr>
      <w:tr w:rsidR="00C17241" w:rsidRPr="004F7300" w14:paraId="7C13B23F" w14:textId="77777777" w:rsidTr="002B675E">
        <w:tc>
          <w:tcPr>
            <w:tcW w:w="1464" w:type="dxa"/>
            <w:shd w:val="clear" w:color="auto" w:fill="F2F2F2"/>
          </w:tcPr>
          <w:p w14:paraId="4FC58D6E" w14:textId="77777777" w:rsidR="00C17241" w:rsidRPr="004F7300" w:rsidRDefault="00C17241" w:rsidP="002B675E"/>
        </w:tc>
        <w:tc>
          <w:tcPr>
            <w:tcW w:w="12740" w:type="dxa"/>
            <w:shd w:val="clear" w:color="auto" w:fill="auto"/>
          </w:tcPr>
          <w:p w14:paraId="68CF844F" w14:textId="77777777" w:rsidR="00C17241" w:rsidRPr="00AF47DD" w:rsidRDefault="00C17241" w:rsidP="002B6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7241" w:rsidRPr="004F7300" w14:paraId="4C92C4D8" w14:textId="77777777" w:rsidTr="002B675E">
        <w:tc>
          <w:tcPr>
            <w:tcW w:w="1464" w:type="dxa"/>
            <w:shd w:val="clear" w:color="auto" w:fill="F2F2F2"/>
          </w:tcPr>
          <w:p w14:paraId="1AAA1C24" w14:textId="77777777" w:rsidR="00C17241" w:rsidRPr="004F7300" w:rsidRDefault="00C17241" w:rsidP="002B675E">
            <w:r>
              <w:t>Examples of joint activities &amp; projects</w:t>
            </w:r>
          </w:p>
        </w:tc>
        <w:tc>
          <w:tcPr>
            <w:tcW w:w="12740" w:type="dxa"/>
            <w:shd w:val="clear" w:color="auto" w:fill="auto"/>
          </w:tcPr>
          <w:p w14:paraId="0B06514C" w14:textId="77777777" w:rsidR="00C17241" w:rsidRPr="005A0CBD" w:rsidRDefault="00C17241" w:rsidP="005A0CBD">
            <w:pPr>
              <w:pStyle w:val="ListParagraph"/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rFonts w:ascii="Arial" w:eastAsia="Times New Roman" w:hAnsi="Arial"/>
                <w:sz w:val="20"/>
                <w:szCs w:val="20"/>
              </w:rPr>
            </w:pPr>
            <w:r w:rsidRPr="005A0CBD">
              <w:rPr>
                <w:rFonts w:ascii="Arial" w:eastAsia="Times New Roman" w:hAnsi="Arial"/>
                <w:sz w:val="20"/>
                <w:szCs w:val="20"/>
              </w:rPr>
              <w:t>Projects to analyse and/or mitigate financial, operational, WHS or customer risks.</w:t>
            </w:r>
          </w:p>
          <w:p w14:paraId="0C697747" w14:textId="77777777" w:rsidR="00C17241" w:rsidRPr="005A0CBD" w:rsidRDefault="00C17241" w:rsidP="005A0CBD">
            <w:pPr>
              <w:pStyle w:val="ListParagraph"/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rFonts w:ascii="Arial" w:eastAsia="Times New Roman" w:hAnsi="Arial"/>
                <w:sz w:val="20"/>
                <w:szCs w:val="20"/>
              </w:rPr>
            </w:pPr>
            <w:r w:rsidRPr="005A0CBD">
              <w:rPr>
                <w:rFonts w:ascii="Arial" w:eastAsia="Times New Roman" w:hAnsi="Arial"/>
                <w:sz w:val="20"/>
                <w:szCs w:val="20"/>
              </w:rPr>
              <w:t>Joint operations, planning or procurement.</w:t>
            </w:r>
          </w:p>
          <w:p w14:paraId="53325B05" w14:textId="77777777" w:rsidR="00C17241" w:rsidRPr="005A0CBD" w:rsidRDefault="00C17241" w:rsidP="005A0CBD">
            <w:pPr>
              <w:pStyle w:val="ListParagraph"/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rFonts w:ascii="Arial" w:hAnsi="Arial"/>
                <w:sz w:val="20"/>
                <w:szCs w:val="20"/>
              </w:rPr>
            </w:pPr>
            <w:r w:rsidRPr="005A0CBD">
              <w:rPr>
                <w:rFonts w:ascii="Arial" w:eastAsia="Times New Roman" w:hAnsi="Arial"/>
                <w:sz w:val="20"/>
                <w:szCs w:val="20"/>
              </w:rPr>
              <w:t>Joint Skills development activities and programs</w:t>
            </w:r>
            <w:r w:rsidR="005A0CBD">
              <w:rPr>
                <w:rFonts w:ascii="Arial" w:eastAsia="Times New Roman" w:hAnsi="Arial"/>
                <w:sz w:val="20"/>
                <w:szCs w:val="20"/>
              </w:rPr>
              <w:t>.</w:t>
            </w:r>
          </w:p>
          <w:p w14:paraId="451187C7" w14:textId="4D7D18EF" w:rsidR="005A0CBD" w:rsidRPr="005A0CBD" w:rsidRDefault="005A0CBD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</w:p>
        </w:tc>
      </w:tr>
    </w:tbl>
    <w:p w14:paraId="35966D5C" w14:textId="77777777" w:rsidR="00C17241" w:rsidRPr="004F7300" w:rsidRDefault="00C17241" w:rsidP="00C17241">
      <w:pPr>
        <w:rPr>
          <w:sz w:val="20"/>
          <w:szCs w:val="20"/>
        </w:rPr>
      </w:pPr>
    </w:p>
    <w:p w14:paraId="66EE228F" w14:textId="77777777" w:rsidR="00C17241" w:rsidRPr="004F7300" w:rsidRDefault="00C17241" w:rsidP="00C17241"/>
    <w:tbl>
      <w:tblPr>
        <w:tblW w:w="1436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2905"/>
      </w:tblGrid>
      <w:tr w:rsidR="00C17241" w:rsidRPr="004F7300" w14:paraId="5BE24B5C" w14:textId="77777777" w:rsidTr="002B675E">
        <w:tc>
          <w:tcPr>
            <w:tcW w:w="14369" w:type="dxa"/>
            <w:gridSpan w:val="2"/>
            <w:shd w:val="clear" w:color="auto" w:fill="auto"/>
          </w:tcPr>
          <w:p w14:paraId="58B0B45F" w14:textId="77777777" w:rsidR="00C17241" w:rsidRPr="004F7300" w:rsidRDefault="00C17241" w:rsidP="002B675E">
            <w:pPr>
              <w:ind w:left="360"/>
              <w:rPr>
                <w:b/>
                <w:bCs/>
              </w:rPr>
            </w:pPr>
            <w:r w:rsidRPr="004F7300">
              <w:rPr>
                <w:b/>
                <w:bCs/>
              </w:rPr>
              <w:lastRenderedPageBreak/>
              <w:t>Stage 3. Basic collaboration.</w:t>
            </w:r>
          </w:p>
          <w:p w14:paraId="0E0473FC" w14:textId="77777777" w:rsidR="00C17241" w:rsidRPr="004F7300" w:rsidRDefault="00C17241" w:rsidP="002B675E">
            <w:pPr>
              <w:ind w:left="1080"/>
            </w:pPr>
            <w:r w:rsidRPr="004F7300">
              <w:t xml:space="preserve"> </w:t>
            </w:r>
          </w:p>
        </w:tc>
      </w:tr>
      <w:tr w:rsidR="00C17241" w:rsidRPr="004F7300" w14:paraId="140EE5D0" w14:textId="77777777" w:rsidTr="002B675E">
        <w:tc>
          <w:tcPr>
            <w:tcW w:w="1441" w:type="dxa"/>
            <w:shd w:val="clear" w:color="auto" w:fill="F2F2F2"/>
          </w:tcPr>
          <w:p w14:paraId="1371E6D6" w14:textId="77777777" w:rsidR="00C17241" w:rsidRPr="004F7300" w:rsidRDefault="00C17241" w:rsidP="002B675E">
            <w:r w:rsidRPr="004F7300">
              <w:t>Level of Competence</w:t>
            </w:r>
          </w:p>
        </w:tc>
        <w:tc>
          <w:tcPr>
            <w:tcW w:w="12928" w:type="dxa"/>
            <w:shd w:val="clear" w:color="auto" w:fill="F2F2F2"/>
          </w:tcPr>
          <w:p w14:paraId="13B14E20" w14:textId="77777777" w:rsidR="00C17241" w:rsidRPr="004F7300" w:rsidRDefault="00C17241" w:rsidP="002B675E">
            <w:r w:rsidRPr="004F7300">
              <w:t>Descript</w:t>
            </w:r>
            <w:r>
              <w:t>ors</w:t>
            </w:r>
          </w:p>
        </w:tc>
      </w:tr>
      <w:tr w:rsidR="00C17241" w:rsidRPr="004F7300" w14:paraId="56569E36" w14:textId="77777777" w:rsidTr="002B675E">
        <w:tc>
          <w:tcPr>
            <w:tcW w:w="1441" w:type="dxa"/>
            <w:shd w:val="clear" w:color="auto" w:fill="F2F2F2"/>
          </w:tcPr>
          <w:p w14:paraId="1A931B48" w14:textId="77777777" w:rsidR="00C17241" w:rsidRPr="004F7300" w:rsidRDefault="00C17241" w:rsidP="002B675E">
            <w:r w:rsidRPr="004F7300">
              <w:t>Basic</w:t>
            </w:r>
          </w:p>
        </w:tc>
        <w:tc>
          <w:tcPr>
            <w:tcW w:w="12928" w:type="dxa"/>
            <w:shd w:val="clear" w:color="auto" w:fill="auto"/>
          </w:tcPr>
          <w:p w14:paraId="188A4DE9" w14:textId="77777777" w:rsidR="00C17241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44048A">
              <w:rPr>
                <w:sz w:val="20"/>
                <w:szCs w:val="20"/>
              </w:rPr>
              <w:t>Stage 2 High Competence, plus:</w:t>
            </w:r>
          </w:p>
          <w:p w14:paraId="0CDB9254" w14:textId="77777777" w:rsidR="00C17241" w:rsidRDefault="00C17241" w:rsidP="00C17241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working committees established</w:t>
            </w:r>
          </w:p>
          <w:p w14:paraId="5E895A35" w14:textId="77777777" w:rsidR="00C17241" w:rsidRPr="0044048A" w:rsidRDefault="00C17241" w:rsidP="002B675E">
            <w:pPr>
              <w:ind w:left="360"/>
              <w:rPr>
                <w:sz w:val="20"/>
                <w:szCs w:val="20"/>
              </w:rPr>
            </w:pPr>
          </w:p>
        </w:tc>
      </w:tr>
      <w:tr w:rsidR="00C17241" w:rsidRPr="004F7300" w14:paraId="6E2AE8DE" w14:textId="77777777" w:rsidTr="002B675E">
        <w:tc>
          <w:tcPr>
            <w:tcW w:w="1441" w:type="dxa"/>
            <w:shd w:val="clear" w:color="auto" w:fill="F2F2F2"/>
          </w:tcPr>
          <w:p w14:paraId="54005A3A" w14:textId="77777777" w:rsidR="00C17241" w:rsidRPr="004F7300" w:rsidRDefault="00C17241" w:rsidP="002B675E">
            <w:r w:rsidRPr="004F7300">
              <w:t>Moderate</w:t>
            </w:r>
          </w:p>
        </w:tc>
        <w:tc>
          <w:tcPr>
            <w:tcW w:w="12928" w:type="dxa"/>
            <w:shd w:val="clear" w:color="auto" w:fill="auto"/>
          </w:tcPr>
          <w:p w14:paraId="2C925064" w14:textId="77777777" w:rsidR="00C17241" w:rsidRPr="005A0CBD" w:rsidRDefault="00C17241" w:rsidP="005A0CBD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As above, plus:</w:t>
            </w:r>
          </w:p>
          <w:p w14:paraId="0422E6B2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CD6BA1">
              <w:rPr>
                <w:sz w:val="20"/>
                <w:szCs w:val="20"/>
              </w:rPr>
              <w:t xml:space="preserve">Regular meetings </w:t>
            </w:r>
            <w:r>
              <w:rPr>
                <w:sz w:val="20"/>
                <w:szCs w:val="20"/>
              </w:rPr>
              <w:t>to plan and execute joint project(s)</w:t>
            </w:r>
          </w:p>
          <w:p w14:paraId="49F8F063" w14:textId="77777777" w:rsidR="00C17241" w:rsidRPr="00CD6BA1" w:rsidRDefault="00C17241" w:rsidP="002B675E">
            <w:pPr>
              <w:ind w:left="360"/>
              <w:rPr>
                <w:sz w:val="20"/>
                <w:szCs w:val="20"/>
              </w:rPr>
            </w:pPr>
          </w:p>
        </w:tc>
      </w:tr>
      <w:tr w:rsidR="00C17241" w:rsidRPr="004F7300" w14:paraId="6D54C87C" w14:textId="77777777" w:rsidTr="002B675E">
        <w:tc>
          <w:tcPr>
            <w:tcW w:w="1441" w:type="dxa"/>
            <w:shd w:val="clear" w:color="auto" w:fill="F2F2F2"/>
          </w:tcPr>
          <w:p w14:paraId="7F3483DB" w14:textId="77777777" w:rsidR="00C17241" w:rsidRPr="004F7300" w:rsidRDefault="00C17241" w:rsidP="002B675E">
            <w:r w:rsidRPr="004F7300">
              <w:t>High</w:t>
            </w:r>
          </w:p>
        </w:tc>
        <w:tc>
          <w:tcPr>
            <w:tcW w:w="12928" w:type="dxa"/>
            <w:shd w:val="clear" w:color="auto" w:fill="auto"/>
          </w:tcPr>
          <w:p w14:paraId="1CB36877" w14:textId="77777777" w:rsidR="00C17241" w:rsidRPr="005A0CBD" w:rsidRDefault="00C17241" w:rsidP="005A0CBD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As above, plus:</w:t>
            </w:r>
          </w:p>
          <w:p w14:paraId="29BB531B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for formalised collaboration</w:t>
            </w:r>
            <w:r w:rsidRPr="003D4ABA">
              <w:rPr>
                <w:sz w:val="20"/>
                <w:szCs w:val="20"/>
              </w:rPr>
              <w:t xml:space="preserve"> </w:t>
            </w:r>
          </w:p>
          <w:p w14:paraId="126FFD4A" w14:textId="77777777" w:rsidR="00C17241" w:rsidRPr="003D4ABA" w:rsidRDefault="00C17241" w:rsidP="002B675E">
            <w:pPr>
              <w:ind w:left="360"/>
              <w:rPr>
                <w:sz w:val="20"/>
                <w:szCs w:val="20"/>
              </w:rPr>
            </w:pPr>
          </w:p>
        </w:tc>
      </w:tr>
      <w:tr w:rsidR="00C17241" w:rsidRPr="004F7300" w14:paraId="6BD8F593" w14:textId="77777777" w:rsidTr="002B675E">
        <w:tc>
          <w:tcPr>
            <w:tcW w:w="1441" w:type="dxa"/>
            <w:shd w:val="clear" w:color="auto" w:fill="F2F2F2"/>
          </w:tcPr>
          <w:p w14:paraId="689C3D9F" w14:textId="77777777" w:rsidR="00C17241" w:rsidRPr="004F7300" w:rsidRDefault="00C17241" w:rsidP="002B675E"/>
        </w:tc>
        <w:tc>
          <w:tcPr>
            <w:tcW w:w="12928" w:type="dxa"/>
            <w:shd w:val="clear" w:color="auto" w:fill="auto"/>
          </w:tcPr>
          <w:p w14:paraId="4CF4F146" w14:textId="77777777" w:rsidR="00C17241" w:rsidRPr="00AF47DD" w:rsidRDefault="00C17241" w:rsidP="002B675E">
            <w:pPr>
              <w:rPr>
                <w:sz w:val="20"/>
                <w:szCs w:val="20"/>
              </w:rPr>
            </w:pPr>
          </w:p>
        </w:tc>
      </w:tr>
      <w:tr w:rsidR="00C17241" w:rsidRPr="004F7300" w14:paraId="1AF8EE50" w14:textId="77777777" w:rsidTr="002B675E">
        <w:tc>
          <w:tcPr>
            <w:tcW w:w="1441" w:type="dxa"/>
            <w:shd w:val="clear" w:color="auto" w:fill="F2F2F2"/>
          </w:tcPr>
          <w:p w14:paraId="7D51FEDC" w14:textId="77777777" w:rsidR="00C17241" w:rsidRPr="004F7300" w:rsidRDefault="00C17241" w:rsidP="002B675E">
            <w:r>
              <w:t>Examples of joint activities &amp; projects</w:t>
            </w:r>
          </w:p>
        </w:tc>
        <w:tc>
          <w:tcPr>
            <w:tcW w:w="12928" w:type="dxa"/>
            <w:shd w:val="clear" w:color="auto" w:fill="auto"/>
          </w:tcPr>
          <w:p w14:paraId="4DAB44DE" w14:textId="77777777" w:rsidR="00C17241" w:rsidRPr="00AF47D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AF47DD">
              <w:rPr>
                <w:sz w:val="20"/>
                <w:szCs w:val="20"/>
              </w:rPr>
              <w:t xml:space="preserve">Alignment of regulatory </w:t>
            </w:r>
            <w:r>
              <w:rPr>
                <w:sz w:val="20"/>
                <w:szCs w:val="20"/>
              </w:rPr>
              <w:t xml:space="preserve">and reporting </w:t>
            </w:r>
            <w:r w:rsidRPr="00AF47DD">
              <w:rPr>
                <w:sz w:val="20"/>
                <w:szCs w:val="20"/>
              </w:rPr>
              <w:t>requirements</w:t>
            </w:r>
            <w:r>
              <w:rPr>
                <w:sz w:val="20"/>
                <w:szCs w:val="20"/>
              </w:rPr>
              <w:t xml:space="preserve"> (e.g. DWQMPs, annual STP reports)</w:t>
            </w:r>
            <w:r w:rsidRPr="005A0CBD">
              <w:rPr>
                <w:sz w:val="20"/>
                <w:szCs w:val="20"/>
              </w:rPr>
              <w:t>.</w:t>
            </w:r>
          </w:p>
          <w:p w14:paraId="3E7DD7BC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AF47DD">
              <w:rPr>
                <w:sz w:val="20"/>
                <w:szCs w:val="20"/>
              </w:rPr>
              <w:t xml:space="preserve">Joint </w:t>
            </w:r>
            <w:r>
              <w:rPr>
                <w:sz w:val="20"/>
                <w:szCs w:val="20"/>
              </w:rPr>
              <w:t xml:space="preserve">regulatory (e.g. </w:t>
            </w:r>
            <w:r w:rsidRPr="00AF47DD">
              <w:rPr>
                <w:sz w:val="20"/>
                <w:szCs w:val="20"/>
              </w:rPr>
              <w:t>KPI</w:t>
            </w:r>
            <w:r>
              <w:rPr>
                <w:sz w:val="20"/>
                <w:szCs w:val="20"/>
              </w:rPr>
              <w:t>)</w:t>
            </w:r>
            <w:r w:rsidRPr="00AF47DD">
              <w:rPr>
                <w:sz w:val="20"/>
                <w:szCs w:val="20"/>
              </w:rPr>
              <w:t xml:space="preserve"> reporting and process improvement.</w:t>
            </w:r>
          </w:p>
          <w:p w14:paraId="7CCA0E07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 to review or plan for more formal regional approaches</w:t>
            </w:r>
          </w:p>
          <w:p w14:paraId="6E890E5D" w14:textId="77777777" w:rsidR="00C17241" w:rsidRPr="009054B0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 that examine strategic needs or sustainability for the region</w:t>
            </w:r>
          </w:p>
        </w:tc>
      </w:tr>
    </w:tbl>
    <w:p w14:paraId="5ADB3586" w14:textId="77777777" w:rsidR="00C17241" w:rsidRPr="004F7300" w:rsidRDefault="00C17241" w:rsidP="00C17241">
      <w:pPr>
        <w:rPr>
          <w:sz w:val="20"/>
          <w:szCs w:val="20"/>
        </w:rPr>
      </w:pPr>
    </w:p>
    <w:p w14:paraId="26A133F1" w14:textId="77777777" w:rsidR="00C17241" w:rsidRDefault="00C17241" w:rsidP="00C17241">
      <w:pPr>
        <w:rPr>
          <w:sz w:val="20"/>
          <w:szCs w:val="20"/>
        </w:rPr>
      </w:pPr>
    </w:p>
    <w:p w14:paraId="11526B5C" w14:textId="77777777" w:rsidR="00C17241" w:rsidRPr="004F7300" w:rsidRDefault="00C17241" w:rsidP="00C17241">
      <w:pPr>
        <w:rPr>
          <w:sz w:val="20"/>
          <w:szCs w:val="2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2917"/>
      </w:tblGrid>
      <w:tr w:rsidR="00C17241" w:rsidRPr="004F7300" w14:paraId="363C400D" w14:textId="77777777" w:rsidTr="002B675E">
        <w:tc>
          <w:tcPr>
            <w:tcW w:w="14454" w:type="dxa"/>
            <w:gridSpan w:val="2"/>
            <w:shd w:val="clear" w:color="auto" w:fill="auto"/>
          </w:tcPr>
          <w:p w14:paraId="21ED74DA" w14:textId="77777777" w:rsidR="00C17241" w:rsidRPr="004F7300" w:rsidRDefault="00C17241" w:rsidP="002B675E">
            <w:pPr>
              <w:rPr>
                <w:b/>
                <w:bCs/>
              </w:rPr>
            </w:pPr>
            <w:r w:rsidRPr="004F7300">
              <w:rPr>
                <w:b/>
              </w:rPr>
              <w:t xml:space="preserve">Stage </w:t>
            </w:r>
            <w:r>
              <w:rPr>
                <w:b/>
              </w:rPr>
              <w:t>4</w:t>
            </w:r>
            <w:r w:rsidRPr="004F7300">
              <w:rPr>
                <w:b/>
              </w:rPr>
              <w:t xml:space="preserve">. </w:t>
            </w:r>
            <w:r>
              <w:rPr>
                <w:b/>
              </w:rPr>
              <w:t>Advanced collaboration</w:t>
            </w:r>
            <w:r w:rsidRPr="004F7300">
              <w:rPr>
                <w:b/>
              </w:rPr>
              <w:t>.</w:t>
            </w:r>
          </w:p>
          <w:p w14:paraId="2DA88D2A" w14:textId="77777777" w:rsidR="00C17241" w:rsidRPr="004F7300" w:rsidRDefault="00C17241" w:rsidP="002B675E"/>
        </w:tc>
      </w:tr>
      <w:tr w:rsidR="00C17241" w:rsidRPr="004F7300" w14:paraId="1EEFF8C8" w14:textId="77777777" w:rsidTr="002B675E">
        <w:tc>
          <w:tcPr>
            <w:tcW w:w="1537" w:type="dxa"/>
            <w:shd w:val="clear" w:color="auto" w:fill="F2F2F2"/>
          </w:tcPr>
          <w:p w14:paraId="40720A9D" w14:textId="77777777" w:rsidR="00C17241" w:rsidRPr="004F7300" w:rsidRDefault="00C17241" w:rsidP="002B675E">
            <w:r w:rsidRPr="004F7300">
              <w:t>Level of Competence</w:t>
            </w:r>
          </w:p>
        </w:tc>
        <w:tc>
          <w:tcPr>
            <w:tcW w:w="12917" w:type="dxa"/>
            <w:shd w:val="clear" w:color="auto" w:fill="F2F2F2"/>
          </w:tcPr>
          <w:p w14:paraId="720E0558" w14:textId="77777777" w:rsidR="00C17241" w:rsidRPr="004F7300" w:rsidRDefault="00C17241" w:rsidP="002B675E">
            <w:r w:rsidRPr="004F7300">
              <w:t>Descript</w:t>
            </w:r>
            <w:r>
              <w:t>ors</w:t>
            </w:r>
          </w:p>
        </w:tc>
      </w:tr>
      <w:tr w:rsidR="00C17241" w:rsidRPr="004F7300" w14:paraId="70C1C084" w14:textId="77777777" w:rsidTr="002B675E">
        <w:tc>
          <w:tcPr>
            <w:tcW w:w="1537" w:type="dxa"/>
            <w:shd w:val="clear" w:color="auto" w:fill="F2F2F2"/>
          </w:tcPr>
          <w:p w14:paraId="7727D536" w14:textId="77777777" w:rsidR="00C17241" w:rsidRPr="004F7300" w:rsidRDefault="00C17241" w:rsidP="002B675E">
            <w:r w:rsidRPr="004F7300">
              <w:t>Basic</w:t>
            </w:r>
          </w:p>
        </w:tc>
        <w:tc>
          <w:tcPr>
            <w:tcW w:w="12917" w:type="dxa"/>
            <w:shd w:val="clear" w:color="auto" w:fill="auto"/>
          </w:tcPr>
          <w:p w14:paraId="4E2B8089" w14:textId="77777777" w:rsidR="00C17241" w:rsidRPr="00775F58" w:rsidRDefault="00C17241" w:rsidP="005A0CBD">
            <w:pPr>
              <w:autoSpaceDE/>
              <w:autoSpaceDN/>
              <w:adjustRightInd/>
              <w:jc w:val="left"/>
            </w:pPr>
            <w:r w:rsidRPr="0044048A">
              <w:rPr>
                <w:sz w:val="20"/>
                <w:szCs w:val="20"/>
              </w:rPr>
              <w:t xml:space="preserve">Stage </w:t>
            </w:r>
            <w:r>
              <w:rPr>
                <w:sz w:val="20"/>
                <w:szCs w:val="20"/>
              </w:rPr>
              <w:t>3</w:t>
            </w:r>
            <w:r w:rsidRPr="0044048A">
              <w:rPr>
                <w:sz w:val="20"/>
                <w:szCs w:val="20"/>
              </w:rPr>
              <w:t xml:space="preserve"> High Competence, plus:</w:t>
            </w:r>
          </w:p>
          <w:p w14:paraId="75EEF4CA" w14:textId="77777777" w:rsidR="00C17241" w:rsidRDefault="00C17241" w:rsidP="00C17241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8737B">
              <w:rPr>
                <w:sz w:val="20"/>
                <w:szCs w:val="20"/>
              </w:rPr>
              <w:t>Elected member Memorandum of Understanding</w:t>
            </w:r>
            <w:r>
              <w:rPr>
                <w:sz w:val="20"/>
                <w:szCs w:val="20"/>
              </w:rPr>
              <w:t>, TOR or other agreement</w:t>
            </w:r>
            <w:r w:rsidRPr="0058737B">
              <w:rPr>
                <w:sz w:val="20"/>
                <w:szCs w:val="20"/>
              </w:rPr>
              <w:t xml:space="preserve"> </w:t>
            </w:r>
          </w:p>
          <w:p w14:paraId="6B31CE3C" w14:textId="77777777" w:rsidR="00C17241" w:rsidRPr="0058737B" w:rsidRDefault="00C17241" w:rsidP="002B675E">
            <w:pPr>
              <w:ind w:left="360"/>
              <w:rPr>
                <w:sz w:val="20"/>
                <w:szCs w:val="20"/>
              </w:rPr>
            </w:pPr>
          </w:p>
        </w:tc>
      </w:tr>
      <w:tr w:rsidR="00C17241" w:rsidRPr="004F7300" w14:paraId="1CF4AE5D" w14:textId="77777777" w:rsidTr="002B675E">
        <w:tc>
          <w:tcPr>
            <w:tcW w:w="1537" w:type="dxa"/>
            <w:shd w:val="clear" w:color="auto" w:fill="F2F2F2"/>
          </w:tcPr>
          <w:p w14:paraId="5403775F" w14:textId="77777777" w:rsidR="00C17241" w:rsidRPr="004F7300" w:rsidRDefault="00C17241" w:rsidP="002B675E">
            <w:r w:rsidRPr="004F7300">
              <w:t>Moderate</w:t>
            </w:r>
          </w:p>
        </w:tc>
        <w:tc>
          <w:tcPr>
            <w:tcW w:w="12917" w:type="dxa"/>
            <w:shd w:val="clear" w:color="auto" w:fill="auto"/>
          </w:tcPr>
          <w:p w14:paraId="24075540" w14:textId="77777777" w:rsidR="00C17241" w:rsidRPr="005A0CBD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As above, plus:</w:t>
            </w:r>
          </w:p>
          <w:p w14:paraId="485E34A4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Annual workplan</w:t>
            </w:r>
          </w:p>
          <w:p w14:paraId="611660DA" w14:textId="376C3B2C" w:rsidR="00C17241" w:rsidRPr="005A0CBD" w:rsidRDefault="005A0CBD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 xml:space="preserve">Common </w:t>
            </w:r>
            <w:r w:rsidR="00C17241" w:rsidRPr="005A0CBD">
              <w:rPr>
                <w:sz w:val="20"/>
                <w:szCs w:val="20"/>
              </w:rPr>
              <w:t>contracting and procurement documentation</w:t>
            </w:r>
          </w:p>
          <w:p w14:paraId="328E6CE7" w14:textId="77777777" w:rsidR="00C17241" w:rsidRPr="005A0CBD" w:rsidRDefault="00C17241" w:rsidP="005A0CBD">
            <w:pPr>
              <w:rPr>
                <w:sz w:val="20"/>
                <w:szCs w:val="20"/>
              </w:rPr>
            </w:pPr>
          </w:p>
        </w:tc>
      </w:tr>
      <w:tr w:rsidR="00C17241" w:rsidRPr="004F7300" w14:paraId="33067B46" w14:textId="77777777" w:rsidTr="002B675E">
        <w:tc>
          <w:tcPr>
            <w:tcW w:w="1537" w:type="dxa"/>
            <w:shd w:val="clear" w:color="auto" w:fill="F2F2F2"/>
          </w:tcPr>
          <w:p w14:paraId="71D1F475" w14:textId="77777777" w:rsidR="00C17241" w:rsidRPr="004F7300" w:rsidRDefault="00C17241" w:rsidP="002B675E">
            <w:r w:rsidRPr="004F7300">
              <w:t>High</w:t>
            </w:r>
          </w:p>
        </w:tc>
        <w:tc>
          <w:tcPr>
            <w:tcW w:w="12917" w:type="dxa"/>
            <w:shd w:val="clear" w:color="auto" w:fill="auto"/>
          </w:tcPr>
          <w:p w14:paraId="1E9C2212" w14:textId="77777777" w:rsidR="00C17241" w:rsidRPr="005A0CBD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As above, plus:</w:t>
            </w:r>
          </w:p>
          <w:p w14:paraId="66D3BFDD" w14:textId="2DC0153B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Joint activities in process cover a range of activities (i.e. beyond joint procurement)</w:t>
            </w:r>
          </w:p>
          <w:p w14:paraId="64746B62" w14:textId="7CE30EEA" w:rsidR="00C17241" w:rsidRPr="0057130C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Projects leverage other external funding</w:t>
            </w:r>
          </w:p>
          <w:p w14:paraId="6148703B" w14:textId="77777777" w:rsidR="00C17241" w:rsidRPr="004F7300" w:rsidRDefault="00C17241" w:rsidP="002B675E">
            <w:pPr>
              <w:ind w:left="360"/>
            </w:pPr>
          </w:p>
        </w:tc>
      </w:tr>
      <w:tr w:rsidR="00C17241" w:rsidRPr="004F7300" w14:paraId="3E6E8854" w14:textId="77777777" w:rsidTr="002B675E">
        <w:tc>
          <w:tcPr>
            <w:tcW w:w="1537" w:type="dxa"/>
            <w:shd w:val="clear" w:color="auto" w:fill="F2F2F2"/>
          </w:tcPr>
          <w:p w14:paraId="1AB3FF3A" w14:textId="77777777" w:rsidR="00C17241" w:rsidRPr="004F7300" w:rsidRDefault="00C17241" w:rsidP="002B675E"/>
        </w:tc>
        <w:tc>
          <w:tcPr>
            <w:tcW w:w="12917" w:type="dxa"/>
            <w:shd w:val="clear" w:color="auto" w:fill="auto"/>
          </w:tcPr>
          <w:p w14:paraId="065322E6" w14:textId="77777777" w:rsidR="00C17241" w:rsidRPr="006D5826" w:rsidRDefault="00C17241" w:rsidP="002B6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7241" w:rsidRPr="004F7300" w14:paraId="3506B192" w14:textId="77777777" w:rsidTr="002B675E">
        <w:tc>
          <w:tcPr>
            <w:tcW w:w="1537" w:type="dxa"/>
            <w:shd w:val="clear" w:color="auto" w:fill="F2F2F2"/>
          </w:tcPr>
          <w:p w14:paraId="3170CFE4" w14:textId="77777777" w:rsidR="00C17241" w:rsidRPr="004F7300" w:rsidRDefault="00C17241" w:rsidP="002B675E">
            <w:r>
              <w:lastRenderedPageBreak/>
              <w:t>Examples of joint activities &amp; projects</w:t>
            </w:r>
          </w:p>
        </w:tc>
        <w:tc>
          <w:tcPr>
            <w:tcW w:w="12917" w:type="dxa"/>
            <w:shd w:val="clear" w:color="auto" w:fill="auto"/>
          </w:tcPr>
          <w:p w14:paraId="4FE41B58" w14:textId="3CFB336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Common approaches to aspects of asset management or planning</w:t>
            </w:r>
          </w:p>
          <w:p w14:paraId="7CF9DDAD" w14:textId="0BEFCE63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Skills and staff-sharing across the region or with other regions</w:t>
            </w:r>
          </w:p>
          <w:p w14:paraId="18BA2678" w14:textId="09CD68E3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Strategic infrastructure planning and investment</w:t>
            </w:r>
          </w:p>
          <w:p w14:paraId="38627D5F" w14:textId="283D736E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Examination of standards, documentation and reporting formats</w:t>
            </w:r>
          </w:p>
          <w:p w14:paraId="35706CB2" w14:textId="588207D2" w:rsidR="00C17241" w:rsidRPr="006D5826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rFonts w:cstheme="minorHAnsi"/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Planning or reviews to underpin analysis of alternative institutional arrangements</w:t>
            </w:r>
          </w:p>
        </w:tc>
      </w:tr>
    </w:tbl>
    <w:p w14:paraId="5CD6FDC3" w14:textId="77777777" w:rsidR="00C17241" w:rsidRPr="004F7300" w:rsidRDefault="00C17241" w:rsidP="00C17241">
      <w:pPr>
        <w:rPr>
          <w:sz w:val="20"/>
          <w:szCs w:val="20"/>
        </w:rPr>
      </w:pPr>
    </w:p>
    <w:p w14:paraId="3ED205DF" w14:textId="77777777" w:rsidR="00C17241" w:rsidRPr="004F7300" w:rsidRDefault="00C17241" w:rsidP="00C17241">
      <w:pPr>
        <w:rPr>
          <w:sz w:val="20"/>
          <w:szCs w:val="20"/>
        </w:rPr>
      </w:pPr>
    </w:p>
    <w:p w14:paraId="1A38024C" w14:textId="77777777" w:rsidR="00C17241" w:rsidRPr="004F7300" w:rsidRDefault="00C17241" w:rsidP="00C17241">
      <w:pPr>
        <w:rPr>
          <w:sz w:val="20"/>
          <w:szCs w:val="2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2917"/>
      </w:tblGrid>
      <w:tr w:rsidR="00C17241" w:rsidRPr="004F7300" w14:paraId="75DBB192" w14:textId="77777777" w:rsidTr="002B675E">
        <w:trPr>
          <w:trHeight w:val="486"/>
        </w:trPr>
        <w:tc>
          <w:tcPr>
            <w:tcW w:w="14454" w:type="dxa"/>
            <w:gridSpan w:val="2"/>
            <w:shd w:val="clear" w:color="auto" w:fill="FFFFFF" w:themeFill="background1"/>
          </w:tcPr>
          <w:p w14:paraId="71BCDF9E" w14:textId="0F72DA5C" w:rsidR="00C17241" w:rsidRPr="00560CA8" w:rsidRDefault="00C17241" w:rsidP="002B675E">
            <w:pPr>
              <w:tabs>
                <w:tab w:val="center" w:pos="7119"/>
              </w:tabs>
              <w:rPr>
                <w:b/>
                <w:bCs/>
              </w:rPr>
            </w:pPr>
            <w:r w:rsidRPr="00560CA8">
              <w:rPr>
                <w:b/>
                <w:bCs/>
              </w:rPr>
              <w:t>Stage 5. QWRAP Pilot Region</w:t>
            </w:r>
            <w:r w:rsidR="005A0CBD">
              <w:rPr>
                <w:b/>
                <w:bCs/>
              </w:rPr>
              <w:t>.</w:t>
            </w:r>
            <w:r>
              <w:rPr>
                <w:b/>
                <w:bCs/>
              </w:rPr>
              <w:tab/>
            </w:r>
          </w:p>
        </w:tc>
      </w:tr>
      <w:tr w:rsidR="00C17241" w:rsidRPr="004F7300" w14:paraId="3740F11E" w14:textId="77777777" w:rsidTr="002B675E">
        <w:tc>
          <w:tcPr>
            <w:tcW w:w="1537" w:type="dxa"/>
            <w:shd w:val="clear" w:color="auto" w:fill="F2F2F2"/>
          </w:tcPr>
          <w:p w14:paraId="083833F1" w14:textId="77777777" w:rsidR="00C17241" w:rsidRPr="004F7300" w:rsidRDefault="00C17241" w:rsidP="002B675E">
            <w:r w:rsidRPr="004F7300">
              <w:t>Level of Competence</w:t>
            </w:r>
          </w:p>
        </w:tc>
        <w:tc>
          <w:tcPr>
            <w:tcW w:w="12917" w:type="dxa"/>
            <w:shd w:val="clear" w:color="auto" w:fill="F2F2F2"/>
          </w:tcPr>
          <w:p w14:paraId="6F2D4870" w14:textId="77777777" w:rsidR="00C17241" w:rsidRPr="004F7300" w:rsidRDefault="00C17241" w:rsidP="002B675E">
            <w:r w:rsidRPr="004F7300">
              <w:t>Descript</w:t>
            </w:r>
            <w:r>
              <w:t xml:space="preserve">ors </w:t>
            </w:r>
          </w:p>
        </w:tc>
      </w:tr>
      <w:tr w:rsidR="00C17241" w:rsidRPr="004F7300" w14:paraId="663FDB59" w14:textId="77777777" w:rsidTr="002B675E">
        <w:tc>
          <w:tcPr>
            <w:tcW w:w="1537" w:type="dxa"/>
            <w:shd w:val="clear" w:color="auto" w:fill="F2F2F2"/>
          </w:tcPr>
          <w:p w14:paraId="516ECC43" w14:textId="77777777" w:rsidR="00C17241" w:rsidRPr="004F7300" w:rsidRDefault="00C17241" w:rsidP="002B675E">
            <w:r w:rsidRPr="004F7300">
              <w:t>Basic</w:t>
            </w:r>
          </w:p>
        </w:tc>
        <w:tc>
          <w:tcPr>
            <w:tcW w:w="12917" w:type="dxa"/>
            <w:shd w:val="clear" w:color="auto" w:fill="auto"/>
          </w:tcPr>
          <w:p w14:paraId="229F014E" w14:textId="77777777" w:rsidR="00C17241" w:rsidRPr="00661892" w:rsidRDefault="00C17241" w:rsidP="005A0CBD">
            <w:pPr>
              <w:autoSpaceDE/>
              <w:autoSpaceDN/>
              <w:adjustRightInd/>
              <w:jc w:val="left"/>
            </w:pPr>
            <w:r w:rsidRPr="0044048A">
              <w:rPr>
                <w:sz w:val="20"/>
                <w:szCs w:val="20"/>
              </w:rPr>
              <w:t xml:space="preserve">Stage </w:t>
            </w:r>
            <w:r>
              <w:rPr>
                <w:sz w:val="20"/>
                <w:szCs w:val="20"/>
              </w:rPr>
              <w:t>4</w:t>
            </w:r>
            <w:r w:rsidRPr="0044048A">
              <w:rPr>
                <w:sz w:val="20"/>
                <w:szCs w:val="20"/>
              </w:rPr>
              <w:t xml:space="preserve"> High Competence, plus</w:t>
            </w:r>
            <w:r>
              <w:rPr>
                <w:sz w:val="20"/>
                <w:szCs w:val="20"/>
              </w:rPr>
              <w:t>:</w:t>
            </w:r>
          </w:p>
          <w:p w14:paraId="4901D471" w14:textId="77777777" w:rsidR="00C17241" w:rsidRPr="004F7300" w:rsidRDefault="00C17241" w:rsidP="00C17241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</w:pPr>
            <w:r>
              <w:rPr>
                <w:sz w:val="20"/>
                <w:szCs w:val="20"/>
              </w:rPr>
              <w:t>Agreement at Cr level to consider at least three alternative institutional arrangements for managing water and sewerage services.</w:t>
            </w:r>
          </w:p>
        </w:tc>
      </w:tr>
      <w:tr w:rsidR="00C17241" w:rsidRPr="004F7300" w14:paraId="339CAF0E" w14:textId="77777777" w:rsidTr="002B675E">
        <w:tc>
          <w:tcPr>
            <w:tcW w:w="1537" w:type="dxa"/>
            <w:shd w:val="clear" w:color="auto" w:fill="F2F2F2"/>
          </w:tcPr>
          <w:p w14:paraId="3ACEDF8A" w14:textId="77777777" w:rsidR="00C17241" w:rsidRPr="004F7300" w:rsidRDefault="00C17241" w:rsidP="002B675E">
            <w:r w:rsidRPr="004F7300">
              <w:t>Moderate</w:t>
            </w:r>
          </w:p>
        </w:tc>
        <w:tc>
          <w:tcPr>
            <w:tcW w:w="12917" w:type="dxa"/>
            <w:shd w:val="clear" w:color="auto" w:fill="auto"/>
          </w:tcPr>
          <w:p w14:paraId="2D6294CA" w14:textId="77777777" w:rsidR="00C17241" w:rsidRPr="0057130C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7130C">
              <w:rPr>
                <w:sz w:val="20"/>
                <w:szCs w:val="20"/>
              </w:rPr>
              <w:t>As above, plus:</w:t>
            </w:r>
          </w:p>
          <w:p w14:paraId="39F2D330" w14:textId="77777777" w:rsidR="00C17241" w:rsidRPr="0057130C" w:rsidRDefault="00C17241" w:rsidP="00C17241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7130C">
              <w:rPr>
                <w:sz w:val="20"/>
                <w:szCs w:val="20"/>
              </w:rPr>
              <w:t>Institutional review planned and underway</w:t>
            </w:r>
          </w:p>
        </w:tc>
      </w:tr>
      <w:tr w:rsidR="00C17241" w:rsidRPr="004F7300" w14:paraId="4270C7B4" w14:textId="77777777" w:rsidTr="002B675E">
        <w:tc>
          <w:tcPr>
            <w:tcW w:w="1537" w:type="dxa"/>
            <w:shd w:val="clear" w:color="auto" w:fill="F2F2F2"/>
          </w:tcPr>
          <w:p w14:paraId="1CF48507" w14:textId="77777777" w:rsidR="00C17241" w:rsidRPr="004F7300" w:rsidRDefault="00C17241" w:rsidP="002B675E">
            <w:r w:rsidRPr="004F7300">
              <w:t>High</w:t>
            </w:r>
          </w:p>
        </w:tc>
        <w:tc>
          <w:tcPr>
            <w:tcW w:w="12917" w:type="dxa"/>
            <w:shd w:val="clear" w:color="auto" w:fill="auto"/>
          </w:tcPr>
          <w:p w14:paraId="6BA02852" w14:textId="77777777" w:rsidR="00C17241" w:rsidRPr="0057130C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7130C">
              <w:rPr>
                <w:sz w:val="20"/>
                <w:szCs w:val="20"/>
              </w:rPr>
              <w:t>As above, plus:</w:t>
            </w:r>
          </w:p>
          <w:p w14:paraId="46583EDF" w14:textId="542114A5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councils considering alternative institutional models and responding to recommendations</w:t>
            </w:r>
          </w:p>
        </w:tc>
      </w:tr>
      <w:tr w:rsidR="00C17241" w:rsidRPr="004F7300" w14:paraId="2004596B" w14:textId="77777777" w:rsidTr="002B675E">
        <w:tc>
          <w:tcPr>
            <w:tcW w:w="1537" w:type="dxa"/>
            <w:shd w:val="clear" w:color="auto" w:fill="F2F2F2"/>
          </w:tcPr>
          <w:p w14:paraId="7BAA244C" w14:textId="77777777" w:rsidR="00C17241" w:rsidRPr="004F7300" w:rsidRDefault="00C17241" w:rsidP="002B675E"/>
        </w:tc>
        <w:tc>
          <w:tcPr>
            <w:tcW w:w="12917" w:type="dxa"/>
            <w:shd w:val="clear" w:color="auto" w:fill="auto"/>
          </w:tcPr>
          <w:p w14:paraId="493F64A1" w14:textId="77777777" w:rsidR="00C17241" w:rsidRPr="0057130C" w:rsidRDefault="00C17241" w:rsidP="002B675E">
            <w:pPr>
              <w:rPr>
                <w:sz w:val="20"/>
                <w:szCs w:val="20"/>
              </w:rPr>
            </w:pPr>
          </w:p>
        </w:tc>
      </w:tr>
      <w:tr w:rsidR="00C17241" w:rsidRPr="004F7300" w14:paraId="3ACEC140" w14:textId="77777777" w:rsidTr="002B675E">
        <w:tc>
          <w:tcPr>
            <w:tcW w:w="1537" w:type="dxa"/>
            <w:shd w:val="clear" w:color="auto" w:fill="F2F2F2"/>
          </w:tcPr>
          <w:p w14:paraId="61E72B0C" w14:textId="77777777" w:rsidR="00C17241" w:rsidRPr="004F7300" w:rsidRDefault="00C17241" w:rsidP="002B675E">
            <w:r>
              <w:t>Examples of joint activities &amp; projects</w:t>
            </w:r>
          </w:p>
        </w:tc>
        <w:tc>
          <w:tcPr>
            <w:tcW w:w="12917" w:type="dxa"/>
            <w:shd w:val="clear" w:color="auto" w:fill="auto"/>
          </w:tcPr>
          <w:p w14:paraId="7C6B48A4" w14:textId="77777777" w:rsidR="00C17241" w:rsidRPr="0057130C" w:rsidRDefault="00C17241" w:rsidP="00C17241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7130C">
              <w:rPr>
                <w:sz w:val="20"/>
                <w:szCs w:val="20"/>
              </w:rPr>
              <w:t xml:space="preserve">Review of </w:t>
            </w:r>
            <w:r>
              <w:rPr>
                <w:sz w:val="20"/>
                <w:szCs w:val="20"/>
              </w:rPr>
              <w:t>alternative i</w:t>
            </w:r>
            <w:r w:rsidRPr="0057130C">
              <w:rPr>
                <w:sz w:val="20"/>
                <w:szCs w:val="20"/>
              </w:rPr>
              <w:t>nstitutional arrangements</w:t>
            </w:r>
          </w:p>
        </w:tc>
      </w:tr>
    </w:tbl>
    <w:p w14:paraId="28D88FE4" w14:textId="77777777" w:rsidR="00C17241" w:rsidRPr="004F7300" w:rsidRDefault="00C17241" w:rsidP="00C17241">
      <w:pPr>
        <w:rPr>
          <w:sz w:val="20"/>
          <w:szCs w:val="20"/>
        </w:rPr>
      </w:pPr>
    </w:p>
    <w:p w14:paraId="1714D6ED" w14:textId="77777777" w:rsidR="00C17241" w:rsidRPr="004F7300" w:rsidRDefault="00C17241" w:rsidP="00C17241">
      <w:pPr>
        <w:rPr>
          <w:sz w:val="20"/>
          <w:szCs w:val="20"/>
        </w:rPr>
      </w:pPr>
    </w:p>
    <w:p w14:paraId="15860550" w14:textId="77777777" w:rsidR="00C17241" w:rsidRPr="004F7300" w:rsidRDefault="00C17241" w:rsidP="00C17241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2917"/>
      </w:tblGrid>
      <w:tr w:rsidR="00C17241" w:rsidRPr="004F7300" w14:paraId="6A68AA0D" w14:textId="77777777" w:rsidTr="002B675E">
        <w:tc>
          <w:tcPr>
            <w:tcW w:w="14454" w:type="dxa"/>
            <w:gridSpan w:val="2"/>
            <w:shd w:val="clear" w:color="auto" w:fill="auto"/>
          </w:tcPr>
          <w:p w14:paraId="51867EEA" w14:textId="77777777" w:rsidR="00C17241" w:rsidRPr="004F7300" w:rsidRDefault="00C17241" w:rsidP="002B675E">
            <w:pPr>
              <w:rPr>
                <w:b/>
                <w:bCs/>
              </w:rPr>
            </w:pPr>
            <w:r w:rsidRPr="004F7300">
              <w:rPr>
                <w:b/>
              </w:rPr>
              <w:t>Stage 6.  Establish</w:t>
            </w:r>
            <w:r>
              <w:rPr>
                <w:b/>
              </w:rPr>
              <w:t>ed</w:t>
            </w:r>
            <w:r w:rsidRPr="004F7300">
              <w:rPr>
                <w:b/>
              </w:rPr>
              <w:t xml:space="preserve"> </w:t>
            </w:r>
            <w:r w:rsidRPr="004F7300">
              <w:rPr>
                <w:b/>
                <w:bCs/>
              </w:rPr>
              <w:t xml:space="preserve">Regional Water Alliance. </w:t>
            </w:r>
          </w:p>
          <w:p w14:paraId="2FBFC155" w14:textId="77777777" w:rsidR="00C17241" w:rsidRPr="004F7300" w:rsidRDefault="00C17241" w:rsidP="002B675E"/>
        </w:tc>
      </w:tr>
      <w:tr w:rsidR="00C17241" w:rsidRPr="004F7300" w14:paraId="4DD41409" w14:textId="77777777" w:rsidTr="002B675E">
        <w:tc>
          <w:tcPr>
            <w:tcW w:w="1537" w:type="dxa"/>
            <w:shd w:val="clear" w:color="auto" w:fill="F2F2F2"/>
          </w:tcPr>
          <w:p w14:paraId="4C509C33" w14:textId="77777777" w:rsidR="00C17241" w:rsidRPr="004F7300" w:rsidRDefault="00C17241" w:rsidP="002B675E">
            <w:r w:rsidRPr="004F7300">
              <w:t>Level of Competence</w:t>
            </w:r>
          </w:p>
        </w:tc>
        <w:tc>
          <w:tcPr>
            <w:tcW w:w="12917" w:type="dxa"/>
            <w:shd w:val="clear" w:color="auto" w:fill="F2F2F2"/>
          </w:tcPr>
          <w:p w14:paraId="4B852472" w14:textId="77777777" w:rsidR="00C17241" w:rsidRPr="004F7300" w:rsidRDefault="00C17241" w:rsidP="002B675E">
            <w:r w:rsidRPr="004F7300">
              <w:t>Descript</w:t>
            </w:r>
            <w:r>
              <w:t xml:space="preserve">ors </w:t>
            </w:r>
          </w:p>
        </w:tc>
      </w:tr>
      <w:tr w:rsidR="00C17241" w:rsidRPr="004F7300" w14:paraId="2DAF3F39" w14:textId="77777777" w:rsidTr="002B675E">
        <w:tc>
          <w:tcPr>
            <w:tcW w:w="1537" w:type="dxa"/>
            <w:shd w:val="clear" w:color="auto" w:fill="F2F2F2"/>
          </w:tcPr>
          <w:p w14:paraId="5C118951" w14:textId="77777777" w:rsidR="00C17241" w:rsidRPr="004F7300" w:rsidRDefault="00C17241" w:rsidP="002B675E">
            <w:r w:rsidRPr="004F7300">
              <w:t>Basic</w:t>
            </w:r>
          </w:p>
        </w:tc>
        <w:tc>
          <w:tcPr>
            <w:tcW w:w="12917" w:type="dxa"/>
            <w:shd w:val="clear" w:color="auto" w:fill="auto"/>
          </w:tcPr>
          <w:p w14:paraId="27CDBF6B" w14:textId="77777777" w:rsidR="00C17241" w:rsidRPr="00864216" w:rsidRDefault="00C17241" w:rsidP="005A0CBD">
            <w:pPr>
              <w:autoSpaceDE/>
              <w:autoSpaceDN/>
              <w:adjustRightInd/>
              <w:jc w:val="left"/>
            </w:pPr>
            <w:r w:rsidRPr="0044048A">
              <w:rPr>
                <w:sz w:val="20"/>
                <w:szCs w:val="20"/>
              </w:rPr>
              <w:t xml:space="preserve">Stage </w:t>
            </w:r>
            <w:r>
              <w:rPr>
                <w:sz w:val="20"/>
                <w:szCs w:val="20"/>
              </w:rPr>
              <w:t>5</w:t>
            </w:r>
            <w:r w:rsidRPr="0044048A">
              <w:rPr>
                <w:sz w:val="20"/>
                <w:szCs w:val="20"/>
              </w:rPr>
              <w:t xml:space="preserve"> High Competence, plus:</w:t>
            </w:r>
          </w:p>
          <w:p w14:paraId="1B35414B" w14:textId="77777777" w:rsidR="00C17241" w:rsidRDefault="00C17241" w:rsidP="00C17241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864216">
              <w:rPr>
                <w:sz w:val="20"/>
                <w:szCs w:val="20"/>
              </w:rPr>
              <w:t xml:space="preserve">Establishment of regional alliance </w:t>
            </w:r>
            <w:r>
              <w:rPr>
                <w:sz w:val="20"/>
                <w:szCs w:val="20"/>
              </w:rPr>
              <w:t>with agreement on process to undertake joint activities with opt-out provisions and endorsement from strategic (councillor) group.</w:t>
            </w:r>
          </w:p>
          <w:p w14:paraId="6516906B" w14:textId="77777777" w:rsidR="00C17241" w:rsidRPr="00864216" w:rsidRDefault="00C17241" w:rsidP="002B675E">
            <w:pPr>
              <w:ind w:left="360"/>
              <w:rPr>
                <w:sz w:val="20"/>
                <w:szCs w:val="20"/>
              </w:rPr>
            </w:pPr>
          </w:p>
        </w:tc>
      </w:tr>
      <w:tr w:rsidR="00C17241" w:rsidRPr="004F7300" w14:paraId="3A3534E0" w14:textId="77777777" w:rsidTr="002B675E">
        <w:tc>
          <w:tcPr>
            <w:tcW w:w="1537" w:type="dxa"/>
            <w:shd w:val="clear" w:color="auto" w:fill="F2F2F2"/>
          </w:tcPr>
          <w:p w14:paraId="37194C31" w14:textId="77777777" w:rsidR="00C17241" w:rsidRPr="004F7300" w:rsidRDefault="00C17241" w:rsidP="002B675E">
            <w:r w:rsidRPr="004F7300">
              <w:t>Moderate</w:t>
            </w:r>
          </w:p>
        </w:tc>
        <w:tc>
          <w:tcPr>
            <w:tcW w:w="12917" w:type="dxa"/>
            <w:shd w:val="clear" w:color="auto" w:fill="auto"/>
          </w:tcPr>
          <w:p w14:paraId="608CCF83" w14:textId="77777777" w:rsidR="00C17241" w:rsidRPr="005A0CBD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As above, plus:</w:t>
            </w:r>
          </w:p>
          <w:p w14:paraId="1501BB05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Water Alliance undertaking regular, planned activities and joint projects</w:t>
            </w:r>
          </w:p>
          <w:p w14:paraId="7E706DE7" w14:textId="77777777" w:rsidR="00C17241" w:rsidRPr="005A0CBD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</w:p>
        </w:tc>
      </w:tr>
      <w:tr w:rsidR="00C17241" w:rsidRPr="004F7300" w14:paraId="4AE71849" w14:textId="77777777" w:rsidTr="002B675E">
        <w:tc>
          <w:tcPr>
            <w:tcW w:w="1537" w:type="dxa"/>
            <w:shd w:val="clear" w:color="auto" w:fill="F2F2F2"/>
          </w:tcPr>
          <w:p w14:paraId="263A35E4" w14:textId="77777777" w:rsidR="00C17241" w:rsidRPr="004F7300" w:rsidRDefault="00C17241" w:rsidP="002B675E">
            <w:r w:rsidRPr="004F7300">
              <w:t>High</w:t>
            </w:r>
          </w:p>
        </w:tc>
        <w:tc>
          <w:tcPr>
            <w:tcW w:w="12917" w:type="dxa"/>
            <w:shd w:val="clear" w:color="auto" w:fill="auto"/>
          </w:tcPr>
          <w:p w14:paraId="22322E5E" w14:textId="77777777" w:rsidR="00C17241" w:rsidRPr="005A0CBD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As above, plus:</w:t>
            </w:r>
          </w:p>
          <w:p w14:paraId="7A298B03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of full cost recovery</w:t>
            </w:r>
          </w:p>
          <w:p w14:paraId="26C6DB24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2F25A5">
              <w:rPr>
                <w:sz w:val="20"/>
                <w:szCs w:val="20"/>
              </w:rPr>
              <w:t xml:space="preserve">Joint activities </w:t>
            </w:r>
            <w:r>
              <w:rPr>
                <w:sz w:val="20"/>
                <w:szCs w:val="20"/>
              </w:rPr>
              <w:t xml:space="preserve">that enable </w:t>
            </w:r>
            <w:r w:rsidRPr="002F25A5">
              <w:rPr>
                <w:sz w:val="20"/>
                <w:szCs w:val="20"/>
              </w:rPr>
              <w:t>regional integration</w:t>
            </w:r>
            <w:r>
              <w:rPr>
                <w:sz w:val="20"/>
                <w:szCs w:val="20"/>
              </w:rPr>
              <w:t xml:space="preserve"> of services and processes</w:t>
            </w:r>
            <w:r w:rsidRPr="002F25A5">
              <w:rPr>
                <w:sz w:val="20"/>
                <w:szCs w:val="20"/>
              </w:rPr>
              <w:t xml:space="preserve"> </w:t>
            </w:r>
          </w:p>
          <w:p w14:paraId="00417193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Strategic asset management</w:t>
            </w:r>
          </w:p>
          <w:p w14:paraId="35D1C108" w14:textId="466A618F" w:rsidR="00A97311" w:rsidRPr="002F25A5" w:rsidRDefault="00A9731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Regional Plan</w:t>
            </w:r>
          </w:p>
        </w:tc>
      </w:tr>
      <w:tr w:rsidR="00C17241" w:rsidRPr="004F7300" w14:paraId="41464516" w14:textId="77777777" w:rsidTr="002B675E">
        <w:tc>
          <w:tcPr>
            <w:tcW w:w="1537" w:type="dxa"/>
            <w:shd w:val="clear" w:color="auto" w:fill="F2F2F2"/>
          </w:tcPr>
          <w:p w14:paraId="1E9B9432" w14:textId="77777777" w:rsidR="00C17241" w:rsidRPr="004F7300" w:rsidRDefault="00C17241" w:rsidP="002B675E"/>
        </w:tc>
        <w:tc>
          <w:tcPr>
            <w:tcW w:w="12917" w:type="dxa"/>
            <w:shd w:val="clear" w:color="auto" w:fill="auto"/>
          </w:tcPr>
          <w:p w14:paraId="5190F650" w14:textId="77777777" w:rsidR="00C17241" w:rsidRPr="006D5826" w:rsidRDefault="00C17241" w:rsidP="002B6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7241" w:rsidRPr="004F7300" w14:paraId="0012A9D2" w14:textId="77777777" w:rsidTr="002B675E">
        <w:tc>
          <w:tcPr>
            <w:tcW w:w="1537" w:type="dxa"/>
            <w:shd w:val="clear" w:color="auto" w:fill="F2F2F2"/>
          </w:tcPr>
          <w:p w14:paraId="3FD537A8" w14:textId="77777777" w:rsidR="00C17241" w:rsidRPr="004F7300" w:rsidRDefault="00C17241" w:rsidP="002B675E">
            <w:r>
              <w:t>Examples of joint activities &amp; projects</w:t>
            </w:r>
          </w:p>
        </w:tc>
        <w:tc>
          <w:tcPr>
            <w:tcW w:w="12917" w:type="dxa"/>
            <w:shd w:val="clear" w:color="auto" w:fill="auto"/>
          </w:tcPr>
          <w:p w14:paraId="71C4F9A0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Assessment of barriers to regional full-cost pricing.</w:t>
            </w:r>
          </w:p>
          <w:p w14:paraId="2CA967E9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Agreement on regional standards and processes.</w:t>
            </w:r>
          </w:p>
          <w:p w14:paraId="7A0427FD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Joint negotiation with regulators and Qld Government.</w:t>
            </w:r>
          </w:p>
          <w:p w14:paraId="0C7F06A8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Regional Strategic Planning (e.g. water security, environmental stewardship, investment)</w:t>
            </w:r>
          </w:p>
          <w:p w14:paraId="002F0452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A0CBD">
              <w:rPr>
                <w:sz w:val="20"/>
                <w:szCs w:val="20"/>
              </w:rPr>
              <w:t>Joint and customer engagement programs.</w:t>
            </w:r>
          </w:p>
          <w:p w14:paraId="26C5747D" w14:textId="77777777" w:rsidR="00C17241" w:rsidRPr="0022129F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17354">
              <w:rPr>
                <w:sz w:val="20"/>
                <w:szCs w:val="20"/>
              </w:rPr>
              <w:t>Regional asset condition assessment, failure analysis and attribution of criticality</w:t>
            </w:r>
          </w:p>
        </w:tc>
      </w:tr>
    </w:tbl>
    <w:p w14:paraId="670986F2" w14:textId="77777777" w:rsidR="00C17241" w:rsidRPr="004F7300" w:rsidRDefault="00C17241" w:rsidP="00C17241">
      <w:pPr>
        <w:rPr>
          <w:sz w:val="20"/>
          <w:szCs w:val="20"/>
        </w:rPr>
      </w:pPr>
    </w:p>
    <w:p w14:paraId="738AF1D1" w14:textId="77777777" w:rsidR="00C17241" w:rsidRPr="004F7300" w:rsidRDefault="00C17241" w:rsidP="00C17241">
      <w:pPr>
        <w:rPr>
          <w:sz w:val="20"/>
          <w:szCs w:val="20"/>
        </w:rPr>
      </w:pPr>
    </w:p>
    <w:p w14:paraId="346BC8BA" w14:textId="77777777" w:rsidR="00C17241" w:rsidRPr="004F7300" w:rsidRDefault="00C17241" w:rsidP="00C17241">
      <w:pPr>
        <w:jc w:val="center"/>
      </w:pPr>
    </w:p>
    <w:p w14:paraId="26004D55" w14:textId="77777777" w:rsidR="00C17241" w:rsidRPr="004F7300" w:rsidRDefault="00C17241" w:rsidP="00C17241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2917"/>
      </w:tblGrid>
      <w:tr w:rsidR="00C17241" w:rsidRPr="004F7300" w14:paraId="21F03463" w14:textId="77777777" w:rsidTr="002B675E">
        <w:tc>
          <w:tcPr>
            <w:tcW w:w="14454" w:type="dxa"/>
            <w:gridSpan w:val="2"/>
            <w:shd w:val="clear" w:color="auto" w:fill="auto"/>
          </w:tcPr>
          <w:p w14:paraId="74A36D79" w14:textId="77777777" w:rsidR="00C17241" w:rsidRPr="004F7300" w:rsidRDefault="00C17241" w:rsidP="002B675E">
            <w:pPr>
              <w:rPr>
                <w:b/>
                <w:bCs/>
              </w:rPr>
            </w:pPr>
            <w:r w:rsidRPr="004F7300">
              <w:rPr>
                <w:b/>
              </w:rPr>
              <w:t xml:space="preserve">Stage 7. </w:t>
            </w:r>
            <w:r w:rsidRPr="004F7300">
              <w:rPr>
                <w:b/>
                <w:bCs/>
              </w:rPr>
              <w:t>Implementation and investigation of new models.</w:t>
            </w:r>
          </w:p>
          <w:p w14:paraId="3CABB29E" w14:textId="77777777" w:rsidR="00C17241" w:rsidRPr="004F7300" w:rsidRDefault="00C17241" w:rsidP="002B675E"/>
        </w:tc>
      </w:tr>
      <w:tr w:rsidR="00C17241" w:rsidRPr="004F7300" w14:paraId="2222024F" w14:textId="77777777" w:rsidTr="002B675E">
        <w:tc>
          <w:tcPr>
            <w:tcW w:w="1537" w:type="dxa"/>
            <w:shd w:val="clear" w:color="auto" w:fill="F2F2F2"/>
          </w:tcPr>
          <w:p w14:paraId="17167D67" w14:textId="77777777" w:rsidR="00C17241" w:rsidRPr="004F7300" w:rsidRDefault="00C17241" w:rsidP="002B675E">
            <w:r w:rsidRPr="004F7300">
              <w:t>Competence</w:t>
            </w:r>
          </w:p>
        </w:tc>
        <w:tc>
          <w:tcPr>
            <w:tcW w:w="12917" w:type="dxa"/>
            <w:shd w:val="clear" w:color="auto" w:fill="F2F2F2"/>
          </w:tcPr>
          <w:p w14:paraId="54D59E2D" w14:textId="77777777" w:rsidR="00C17241" w:rsidRPr="004F7300" w:rsidRDefault="00C17241" w:rsidP="002B675E">
            <w:r w:rsidRPr="004F7300">
              <w:t>Descript</w:t>
            </w:r>
            <w:r>
              <w:t xml:space="preserve">ors </w:t>
            </w:r>
          </w:p>
        </w:tc>
      </w:tr>
      <w:tr w:rsidR="00C17241" w:rsidRPr="004F7300" w14:paraId="7017FE4A" w14:textId="77777777" w:rsidTr="002B675E">
        <w:tc>
          <w:tcPr>
            <w:tcW w:w="1537" w:type="dxa"/>
            <w:shd w:val="clear" w:color="auto" w:fill="F2F2F2"/>
          </w:tcPr>
          <w:p w14:paraId="0DBF6200" w14:textId="77777777" w:rsidR="00C17241" w:rsidRPr="004F7300" w:rsidRDefault="00C17241" w:rsidP="002B675E">
            <w:r w:rsidRPr="004F7300">
              <w:t>Basic</w:t>
            </w:r>
          </w:p>
        </w:tc>
        <w:tc>
          <w:tcPr>
            <w:tcW w:w="12917" w:type="dxa"/>
            <w:shd w:val="clear" w:color="auto" w:fill="auto"/>
          </w:tcPr>
          <w:p w14:paraId="021F508D" w14:textId="77777777" w:rsidR="00C17241" w:rsidRPr="00D2728E" w:rsidRDefault="00C17241" w:rsidP="005A0CBD">
            <w:pPr>
              <w:autoSpaceDE/>
              <w:autoSpaceDN/>
              <w:adjustRightInd/>
              <w:jc w:val="left"/>
            </w:pPr>
            <w:r w:rsidRPr="0044048A">
              <w:rPr>
                <w:sz w:val="20"/>
                <w:szCs w:val="20"/>
              </w:rPr>
              <w:t xml:space="preserve">Stage </w:t>
            </w:r>
            <w:r>
              <w:rPr>
                <w:sz w:val="20"/>
                <w:szCs w:val="20"/>
              </w:rPr>
              <w:t>6</w:t>
            </w:r>
            <w:r w:rsidRPr="0044048A">
              <w:rPr>
                <w:sz w:val="20"/>
                <w:szCs w:val="20"/>
              </w:rPr>
              <w:t xml:space="preserve"> High Competence, plus:</w:t>
            </w:r>
          </w:p>
          <w:p w14:paraId="3DED5AD5" w14:textId="43521F88" w:rsidR="00A97311" w:rsidRDefault="00A97311" w:rsidP="00C17241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Regional Governance review</w:t>
            </w:r>
          </w:p>
          <w:p w14:paraId="0661EDB2" w14:textId="741DF977" w:rsidR="00C17241" w:rsidRPr="008E770D" w:rsidRDefault="00C17241" w:rsidP="00C17241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8E770D">
              <w:rPr>
                <w:sz w:val="20"/>
                <w:szCs w:val="20"/>
              </w:rPr>
              <w:t>Investigation reports on alternat</w:t>
            </w:r>
            <w:r w:rsidR="00A97311">
              <w:rPr>
                <w:sz w:val="20"/>
                <w:szCs w:val="20"/>
              </w:rPr>
              <w:t>ive</w:t>
            </w:r>
            <w:r w:rsidRPr="008E770D">
              <w:rPr>
                <w:sz w:val="20"/>
                <w:szCs w:val="20"/>
              </w:rPr>
              <w:t xml:space="preserve"> institutional service delivery models</w:t>
            </w:r>
          </w:p>
          <w:p w14:paraId="75E8692E" w14:textId="77777777" w:rsidR="00C17241" w:rsidRPr="004F7300" w:rsidRDefault="00C17241" w:rsidP="002B675E">
            <w:pPr>
              <w:ind w:left="360"/>
            </w:pPr>
          </w:p>
        </w:tc>
      </w:tr>
      <w:tr w:rsidR="00C17241" w:rsidRPr="004F7300" w14:paraId="610B5DF4" w14:textId="77777777" w:rsidTr="002B675E">
        <w:tc>
          <w:tcPr>
            <w:tcW w:w="1537" w:type="dxa"/>
            <w:shd w:val="clear" w:color="auto" w:fill="F2F2F2"/>
          </w:tcPr>
          <w:p w14:paraId="63833FDC" w14:textId="77777777" w:rsidR="00C17241" w:rsidRPr="004F7300" w:rsidRDefault="00C17241" w:rsidP="002B675E">
            <w:r w:rsidRPr="004F7300">
              <w:t>Moderate</w:t>
            </w:r>
          </w:p>
        </w:tc>
        <w:tc>
          <w:tcPr>
            <w:tcW w:w="12917" w:type="dxa"/>
            <w:shd w:val="clear" w:color="auto" w:fill="auto"/>
          </w:tcPr>
          <w:p w14:paraId="3D35D92D" w14:textId="77777777" w:rsidR="00C17241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3D147C">
              <w:rPr>
                <w:sz w:val="20"/>
                <w:szCs w:val="20"/>
              </w:rPr>
              <w:t xml:space="preserve">As above, plus: </w:t>
            </w:r>
          </w:p>
          <w:p w14:paraId="119D77D8" w14:textId="0631C31C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asset planning, investment and management</w:t>
            </w:r>
          </w:p>
        </w:tc>
      </w:tr>
      <w:tr w:rsidR="00C17241" w:rsidRPr="004F7300" w14:paraId="54877C7D" w14:textId="77777777" w:rsidTr="002B675E">
        <w:tc>
          <w:tcPr>
            <w:tcW w:w="1537" w:type="dxa"/>
            <w:shd w:val="clear" w:color="auto" w:fill="F2F2F2"/>
          </w:tcPr>
          <w:p w14:paraId="0C20343B" w14:textId="77777777" w:rsidR="00C17241" w:rsidRPr="004F7300" w:rsidRDefault="00C17241" w:rsidP="002B675E">
            <w:r w:rsidRPr="004F7300">
              <w:t>High</w:t>
            </w:r>
          </w:p>
        </w:tc>
        <w:tc>
          <w:tcPr>
            <w:tcW w:w="12917" w:type="dxa"/>
            <w:shd w:val="clear" w:color="auto" w:fill="auto"/>
          </w:tcPr>
          <w:p w14:paraId="4A808610" w14:textId="77777777" w:rsidR="00C17241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3D147C">
              <w:rPr>
                <w:sz w:val="20"/>
                <w:szCs w:val="20"/>
              </w:rPr>
              <w:t xml:space="preserve">As above, plus: </w:t>
            </w:r>
          </w:p>
          <w:p w14:paraId="3FA3EA5B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investment for regional water security</w:t>
            </w:r>
          </w:p>
          <w:p w14:paraId="0E627709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Quantification of community service obligations</w:t>
            </w:r>
          </w:p>
          <w:p w14:paraId="727D3CCE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Examination of transparent </w:t>
            </w:r>
            <w:r w:rsidRPr="003D147C">
              <w:rPr>
                <w:sz w:val="20"/>
                <w:szCs w:val="20"/>
              </w:rPr>
              <w:t>pricing</w:t>
            </w:r>
            <w:r>
              <w:rPr>
                <w:sz w:val="20"/>
                <w:szCs w:val="20"/>
              </w:rPr>
              <w:t xml:space="preserve"> models for full cost recovery</w:t>
            </w:r>
          </w:p>
          <w:p w14:paraId="49928EF1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22129F">
              <w:rPr>
                <w:sz w:val="20"/>
                <w:szCs w:val="20"/>
              </w:rPr>
              <w:t>Joint design and procurement of repair and renewal service</w:t>
            </w:r>
            <w:r>
              <w:rPr>
                <w:sz w:val="20"/>
                <w:szCs w:val="20"/>
              </w:rPr>
              <w:t>s</w:t>
            </w:r>
          </w:p>
          <w:p w14:paraId="168280CE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Investigating regional customer service standards</w:t>
            </w:r>
          </w:p>
          <w:p w14:paraId="27941CBB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 customer complaint and response practices</w:t>
            </w:r>
          </w:p>
          <w:p w14:paraId="781EE6C1" w14:textId="77777777" w:rsidR="00C17241" w:rsidRPr="005A0CBD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leadership in environmental stewardship</w:t>
            </w:r>
          </w:p>
        </w:tc>
      </w:tr>
      <w:tr w:rsidR="00C17241" w:rsidRPr="004F7300" w14:paraId="50C9FD36" w14:textId="77777777" w:rsidTr="002B675E">
        <w:tc>
          <w:tcPr>
            <w:tcW w:w="1537" w:type="dxa"/>
            <w:shd w:val="clear" w:color="auto" w:fill="F2F2F2"/>
          </w:tcPr>
          <w:p w14:paraId="6CBFA358" w14:textId="77777777" w:rsidR="00C17241" w:rsidRPr="004F7300" w:rsidRDefault="00C17241" w:rsidP="002B675E"/>
        </w:tc>
        <w:tc>
          <w:tcPr>
            <w:tcW w:w="12917" w:type="dxa"/>
            <w:shd w:val="clear" w:color="auto" w:fill="auto"/>
          </w:tcPr>
          <w:p w14:paraId="0EEA624E" w14:textId="77777777" w:rsidR="00C17241" w:rsidRPr="003D147C" w:rsidRDefault="00C17241" w:rsidP="005A0CBD">
            <w:pPr>
              <w:autoSpaceDE/>
              <w:autoSpaceDN/>
              <w:adjustRightInd/>
              <w:ind w:left="360"/>
              <w:jc w:val="left"/>
              <w:rPr>
                <w:sz w:val="20"/>
                <w:szCs w:val="20"/>
              </w:rPr>
            </w:pPr>
          </w:p>
        </w:tc>
      </w:tr>
      <w:tr w:rsidR="00C17241" w:rsidRPr="004F7300" w14:paraId="1E0FB894" w14:textId="77777777" w:rsidTr="002B675E">
        <w:tc>
          <w:tcPr>
            <w:tcW w:w="1537" w:type="dxa"/>
            <w:shd w:val="clear" w:color="auto" w:fill="F2F2F2"/>
          </w:tcPr>
          <w:p w14:paraId="7003E744" w14:textId="77777777" w:rsidR="00C17241" w:rsidRPr="004F7300" w:rsidRDefault="00C17241" w:rsidP="002B675E">
            <w:r>
              <w:t>Examples of joint activities &amp; projects</w:t>
            </w:r>
          </w:p>
        </w:tc>
        <w:tc>
          <w:tcPr>
            <w:tcW w:w="12917" w:type="dxa"/>
            <w:shd w:val="clear" w:color="auto" w:fill="auto"/>
          </w:tcPr>
          <w:p w14:paraId="60CC160F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22129F">
              <w:rPr>
                <w:sz w:val="20"/>
                <w:szCs w:val="20"/>
              </w:rPr>
              <w:t xml:space="preserve">Regional capital planning, investment </w:t>
            </w:r>
          </w:p>
          <w:p w14:paraId="10772F1E" w14:textId="77777777" w:rsidR="00C17241" w:rsidRPr="0022129F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Joint </w:t>
            </w:r>
            <w:r w:rsidRPr="0022129F">
              <w:rPr>
                <w:sz w:val="20"/>
                <w:szCs w:val="20"/>
              </w:rPr>
              <w:t>outsourcing</w:t>
            </w:r>
            <w:r>
              <w:rPr>
                <w:sz w:val="20"/>
                <w:szCs w:val="20"/>
              </w:rPr>
              <w:t xml:space="preserve"> of major operations to contractors</w:t>
            </w:r>
          </w:p>
          <w:p w14:paraId="47575A6E" w14:textId="77777777" w:rsidR="00C17241" w:rsidRPr="0022129F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 </w:t>
            </w:r>
            <w:r w:rsidRPr="0022129F">
              <w:rPr>
                <w:sz w:val="20"/>
                <w:szCs w:val="20"/>
              </w:rPr>
              <w:t>W&amp;S asset management</w:t>
            </w:r>
          </w:p>
          <w:p w14:paraId="7D350134" w14:textId="77777777" w:rsidR="00C17241" w:rsidRPr="0022129F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22129F">
              <w:rPr>
                <w:sz w:val="20"/>
                <w:szCs w:val="20"/>
              </w:rPr>
              <w:t>Formal and ongoing staff-sharing arrangements.</w:t>
            </w:r>
          </w:p>
          <w:p w14:paraId="757C2086" w14:textId="77777777" w:rsidR="00C17241" w:rsidRPr="0022129F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22129F">
              <w:rPr>
                <w:sz w:val="20"/>
                <w:szCs w:val="20"/>
              </w:rPr>
              <w:t>Shared approach to ensuring customer service standards.</w:t>
            </w:r>
          </w:p>
          <w:p w14:paraId="35F89F9A" w14:textId="77777777" w:rsidR="00C17241" w:rsidRPr="003D147C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22129F">
              <w:rPr>
                <w:sz w:val="20"/>
                <w:szCs w:val="20"/>
              </w:rPr>
              <w:t>Regional benchmarking.</w:t>
            </w:r>
          </w:p>
        </w:tc>
      </w:tr>
    </w:tbl>
    <w:p w14:paraId="5C28D33D" w14:textId="77777777" w:rsidR="00C17241" w:rsidRPr="004F7300" w:rsidRDefault="00C17241" w:rsidP="00C17241">
      <w:pPr>
        <w:rPr>
          <w:sz w:val="20"/>
          <w:szCs w:val="20"/>
        </w:rPr>
      </w:pPr>
    </w:p>
    <w:p w14:paraId="253CC452" w14:textId="77777777" w:rsidR="00C17241" w:rsidRPr="004F7300" w:rsidRDefault="00C17241" w:rsidP="00C17241">
      <w:pPr>
        <w:rPr>
          <w:sz w:val="20"/>
          <w:szCs w:val="20"/>
        </w:rPr>
      </w:pPr>
    </w:p>
    <w:p w14:paraId="27444C9E" w14:textId="6E6D5274" w:rsidR="00C17241" w:rsidRDefault="00C17241" w:rsidP="00C17241"/>
    <w:p w14:paraId="7301267F" w14:textId="77777777" w:rsidR="00493C9F" w:rsidRPr="004F7300" w:rsidRDefault="00493C9F" w:rsidP="00C17241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2917"/>
      </w:tblGrid>
      <w:tr w:rsidR="00C17241" w:rsidRPr="004F7300" w14:paraId="5FD9ABF0" w14:textId="77777777" w:rsidTr="002B675E">
        <w:tc>
          <w:tcPr>
            <w:tcW w:w="14454" w:type="dxa"/>
            <w:gridSpan w:val="2"/>
            <w:shd w:val="clear" w:color="auto" w:fill="auto"/>
          </w:tcPr>
          <w:p w14:paraId="023C002D" w14:textId="77777777" w:rsidR="00C17241" w:rsidRPr="004F7300" w:rsidRDefault="00C17241" w:rsidP="002B675E">
            <w:pPr>
              <w:rPr>
                <w:b/>
              </w:rPr>
            </w:pPr>
            <w:r w:rsidRPr="004F7300">
              <w:rPr>
                <w:b/>
              </w:rPr>
              <w:t>Stage 8.</w:t>
            </w:r>
            <w:r w:rsidRPr="004F7300">
              <w:rPr>
                <w:rFonts w:cstheme="minorHAnsi"/>
                <w:sz w:val="18"/>
                <w:szCs w:val="18"/>
              </w:rPr>
              <w:t xml:space="preserve"> </w:t>
            </w:r>
            <w:r w:rsidRPr="004F7300">
              <w:rPr>
                <w:b/>
                <w:bCs/>
              </w:rPr>
              <w:t>Alternative institutional service delivery arrangements.</w:t>
            </w:r>
          </w:p>
          <w:p w14:paraId="52DF695B" w14:textId="77777777" w:rsidR="00C17241" w:rsidRPr="004F7300" w:rsidRDefault="00C17241" w:rsidP="002B675E"/>
        </w:tc>
      </w:tr>
      <w:tr w:rsidR="00C17241" w:rsidRPr="004F7300" w14:paraId="6CDE0CB2" w14:textId="77777777" w:rsidTr="002B675E">
        <w:tc>
          <w:tcPr>
            <w:tcW w:w="1537" w:type="dxa"/>
            <w:shd w:val="clear" w:color="auto" w:fill="F2F2F2"/>
          </w:tcPr>
          <w:p w14:paraId="3CA60BE6" w14:textId="77777777" w:rsidR="00C17241" w:rsidRPr="004F7300" w:rsidRDefault="00C17241" w:rsidP="002B675E">
            <w:r w:rsidRPr="004F7300">
              <w:t>Level of Competence</w:t>
            </w:r>
          </w:p>
        </w:tc>
        <w:tc>
          <w:tcPr>
            <w:tcW w:w="12917" w:type="dxa"/>
            <w:shd w:val="clear" w:color="auto" w:fill="F2F2F2"/>
          </w:tcPr>
          <w:p w14:paraId="49235E1B" w14:textId="77777777" w:rsidR="00C17241" w:rsidRPr="004F7300" w:rsidRDefault="00C17241" w:rsidP="002B675E">
            <w:r w:rsidRPr="004F7300">
              <w:t>Descript</w:t>
            </w:r>
            <w:r>
              <w:t xml:space="preserve">ors </w:t>
            </w:r>
          </w:p>
        </w:tc>
      </w:tr>
      <w:tr w:rsidR="00C17241" w:rsidRPr="004F7300" w14:paraId="0CD76264" w14:textId="77777777" w:rsidTr="002B675E">
        <w:tc>
          <w:tcPr>
            <w:tcW w:w="1537" w:type="dxa"/>
            <w:shd w:val="clear" w:color="auto" w:fill="F2F2F2"/>
          </w:tcPr>
          <w:p w14:paraId="1D99EF2B" w14:textId="77777777" w:rsidR="00C17241" w:rsidRPr="004F7300" w:rsidRDefault="00C17241" w:rsidP="002B675E">
            <w:r w:rsidRPr="004F7300">
              <w:t>Basic</w:t>
            </w:r>
          </w:p>
        </w:tc>
        <w:tc>
          <w:tcPr>
            <w:tcW w:w="12917" w:type="dxa"/>
            <w:shd w:val="clear" w:color="auto" w:fill="auto"/>
          </w:tcPr>
          <w:p w14:paraId="35790AAE" w14:textId="77777777" w:rsidR="00C17241" w:rsidRPr="005F4D58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5F4D58">
              <w:rPr>
                <w:sz w:val="20"/>
                <w:szCs w:val="20"/>
              </w:rPr>
              <w:t>Stage 7 High Competence, plus:</w:t>
            </w:r>
          </w:p>
          <w:p w14:paraId="7F9B88AD" w14:textId="77777777" w:rsidR="00C17241" w:rsidRPr="005F4D58" w:rsidRDefault="00C17241" w:rsidP="00C17241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 to form statutory body, LG owned corporation, joint local government or some other entity</w:t>
            </w:r>
          </w:p>
        </w:tc>
      </w:tr>
      <w:tr w:rsidR="00C17241" w:rsidRPr="004F7300" w14:paraId="3E9B0932" w14:textId="77777777" w:rsidTr="002B675E">
        <w:tc>
          <w:tcPr>
            <w:tcW w:w="1537" w:type="dxa"/>
            <w:shd w:val="clear" w:color="auto" w:fill="F2F2F2"/>
          </w:tcPr>
          <w:p w14:paraId="3DE64E73" w14:textId="77777777" w:rsidR="00C17241" w:rsidRPr="004F7300" w:rsidRDefault="00C17241" w:rsidP="002B675E">
            <w:r w:rsidRPr="004F7300">
              <w:t>Moderate</w:t>
            </w:r>
          </w:p>
        </w:tc>
        <w:tc>
          <w:tcPr>
            <w:tcW w:w="12917" w:type="dxa"/>
            <w:shd w:val="clear" w:color="auto" w:fill="auto"/>
          </w:tcPr>
          <w:p w14:paraId="475C6D7D" w14:textId="77777777" w:rsidR="00C17241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305434">
              <w:rPr>
                <w:sz w:val="20"/>
                <w:szCs w:val="20"/>
              </w:rPr>
              <w:t>As above, plus:</w:t>
            </w:r>
          </w:p>
          <w:p w14:paraId="3FE13AD6" w14:textId="77777777" w:rsidR="00C17241" w:rsidRPr="008F2A69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utility formed and governed by participating councils</w:t>
            </w:r>
          </w:p>
        </w:tc>
      </w:tr>
      <w:tr w:rsidR="00C17241" w:rsidRPr="004F7300" w14:paraId="36F833BD" w14:textId="77777777" w:rsidTr="002B675E">
        <w:tc>
          <w:tcPr>
            <w:tcW w:w="1537" w:type="dxa"/>
            <w:shd w:val="clear" w:color="auto" w:fill="F2F2F2"/>
          </w:tcPr>
          <w:p w14:paraId="5CBC9AC1" w14:textId="77777777" w:rsidR="00C17241" w:rsidRPr="004F7300" w:rsidRDefault="00C17241" w:rsidP="002B675E">
            <w:r w:rsidRPr="004F7300">
              <w:t>High</w:t>
            </w:r>
          </w:p>
        </w:tc>
        <w:tc>
          <w:tcPr>
            <w:tcW w:w="12917" w:type="dxa"/>
            <w:shd w:val="clear" w:color="auto" w:fill="auto"/>
          </w:tcPr>
          <w:p w14:paraId="4A89C4EA" w14:textId="77777777" w:rsidR="00C17241" w:rsidRDefault="00C17241" w:rsidP="005A0CBD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305434">
              <w:rPr>
                <w:sz w:val="20"/>
                <w:szCs w:val="20"/>
              </w:rPr>
              <w:t>As above, plus;</w:t>
            </w:r>
          </w:p>
          <w:p w14:paraId="225426F1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0B0BBC">
              <w:rPr>
                <w:sz w:val="20"/>
                <w:szCs w:val="20"/>
              </w:rPr>
              <w:t>Adoption of transparent pricing models for full cost recovery</w:t>
            </w:r>
            <w:r>
              <w:rPr>
                <w:sz w:val="20"/>
                <w:szCs w:val="20"/>
              </w:rPr>
              <w:t xml:space="preserve"> (identifying community service obligation payments)</w:t>
            </w:r>
          </w:p>
          <w:p w14:paraId="1166AE8A" w14:textId="77777777" w:rsidR="00C17241" w:rsidRPr="000B0BBC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 b</w:t>
            </w:r>
            <w:r w:rsidRPr="000B0BBC">
              <w:rPr>
                <w:sz w:val="20"/>
                <w:szCs w:val="20"/>
              </w:rPr>
              <w:t xml:space="preserve">enchmarking against entities </w:t>
            </w:r>
            <w:r>
              <w:rPr>
                <w:sz w:val="20"/>
                <w:szCs w:val="20"/>
              </w:rPr>
              <w:t xml:space="preserve">of a similar size </w:t>
            </w:r>
            <w:r w:rsidRPr="000B0BBC">
              <w:rPr>
                <w:sz w:val="20"/>
                <w:szCs w:val="20"/>
              </w:rPr>
              <w:t>nationall</w:t>
            </w:r>
            <w:r>
              <w:rPr>
                <w:sz w:val="20"/>
                <w:szCs w:val="20"/>
              </w:rPr>
              <w:t>y</w:t>
            </w:r>
          </w:p>
          <w:p w14:paraId="2B42A672" w14:textId="77777777" w:rsidR="00C17241" w:rsidRPr="000B0BBC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Sustainable financial ratios with transparent investment strategies</w:t>
            </w:r>
          </w:p>
        </w:tc>
      </w:tr>
      <w:tr w:rsidR="00C17241" w:rsidRPr="004F7300" w14:paraId="3E986C45" w14:textId="77777777" w:rsidTr="002B675E">
        <w:tc>
          <w:tcPr>
            <w:tcW w:w="1537" w:type="dxa"/>
            <w:shd w:val="clear" w:color="auto" w:fill="F2F2F2"/>
          </w:tcPr>
          <w:p w14:paraId="6AE5A8B5" w14:textId="77777777" w:rsidR="00C17241" w:rsidRPr="004F7300" w:rsidRDefault="00C17241" w:rsidP="002B675E"/>
        </w:tc>
        <w:tc>
          <w:tcPr>
            <w:tcW w:w="12917" w:type="dxa"/>
            <w:shd w:val="clear" w:color="auto" w:fill="auto"/>
          </w:tcPr>
          <w:p w14:paraId="078619CC" w14:textId="77777777" w:rsidR="00C17241" w:rsidRPr="00305434" w:rsidRDefault="00C17241" w:rsidP="005A0CBD">
            <w:pPr>
              <w:autoSpaceDE/>
              <w:autoSpaceDN/>
              <w:adjustRightInd/>
              <w:ind w:left="360"/>
              <w:jc w:val="left"/>
              <w:rPr>
                <w:sz w:val="20"/>
                <w:szCs w:val="20"/>
              </w:rPr>
            </w:pPr>
          </w:p>
        </w:tc>
      </w:tr>
      <w:tr w:rsidR="00C17241" w:rsidRPr="004F7300" w14:paraId="18928EBC" w14:textId="77777777" w:rsidTr="002B675E">
        <w:tc>
          <w:tcPr>
            <w:tcW w:w="1537" w:type="dxa"/>
            <w:shd w:val="clear" w:color="auto" w:fill="F2F2F2"/>
          </w:tcPr>
          <w:p w14:paraId="787E5FA4" w14:textId="77777777" w:rsidR="00C17241" w:rsidRPr="004F7300" w:rsidRDefault="00C17241" w:rsidP="002B675E">
            <w:r>
              <w:t>Examples of joint activities &amp; projects</w:t>
            </w:r>
          </w:p>
        </w:tc>
        <w:tc>
          <w:tcPr>
            <w:tcW w:w="12917" w:type="dxa"/>
            <w:shd w:val="clear" w:color="auto" w:fill="auto"/>
          </w:tcPr>
          <w:p w14:paraId="232808D9" w14:textId="77777777" w:rsidR="00C17241" w:rsidRPr="000B0BBC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and implementation of r</w:t>
            </w:r>
            <w:r w:rsidRPr="000B0BBC">
              <w:rPr>
                <w:sz w:val="20"/>
                <w:szCs w:val="20"/>
              </w:rPr>
              <w:t>egional price path for cost recovery (regional CSOs).</w:t>
            </w:r>
          </w:p>
          <w:p w14:paraId="51E82075" w14:textId="77777777" w:rsidR="00C17241" w:rsidRPr="000B0BBC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0B0BBC">
              <w:rPr>
                <w:sz w:val="20"/>
                <w:szCs w:val="20"/>
              </w:rPr>
              <w:t>Regional</w:t>
            </w:r>
            <w:r>
              <w:rPr>
                <w:sz w:val="20"/>
                <w:szCs w:val="20"/>
              </w:rPr>
              <w:t xml:space="preserve">, strategic </w:t>
            </w:r>
            <w:r w:rsidRPr="000B0BBC">
              <w:rPr>
                <w:sz w:val="20"/>
                <w:szCs w:val="20"/>
              </w:rPr>
              <w:t xml:space="preserve">infrastructure planning and </w:t>
            </w:r>
            <w:r>
              <w:rPr>
                <w:sz w:val="20"/>
                <w:szCs w:val="20"/>
              </w:rPr>
              <w:t>investment</w:t>
            </w:r>
            <w:r w:rsidRPr="000B0BBC">
              <w:rPr>
                <w:sz w:val="20"/>
                <w:szCs w:val="20"/>
              </w:rPr>
              <w:t>.</w:t>
            </w:r>
          </w:p>
          <w:p w14:paraId="5132081D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 and training on good governance measures</w:t>
            </w:r>
          </w:p>
          <w:p w14:paraId="076E11B0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0B0BBC">
              <w:rPr>
                <w:sz w:val="20"/>
                <w:szCs w:val="20"/>
              </w:rPr>
              <w:t>Benchmarking against other entities.</w:t>
            </w:r>
          </w:p>
          <w:p w14:paraId="24A9358D" w14:textId="77777777" w:rsidR="00C17241" w:rsidRPr="000B0BBC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Whole-of-water cycle planning and development.</w:t>
            </w:r>
          </w:p>
          <w:p w14:paraId="0A7826EF" w14:textId="77777777" w:rsidR="00C17241" w:rsidRPr="000B0BBC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0B0BBC">
              <w:rPr>
                <w:sz w:val="20"/>
                <w:szCs w:val="20"/>
              </w:rPr>
              <w:t>Independent budgeting</w:t>
            </w:r>
            <w:r>
              <w:rPr>
                <w:sz w:val="20"/>
                <w:szCs w:val="20"/>
              </w:rPr>
              <w:t xml:space="preserve">, borrowing </w:t>
            </w:r>
            <w:r w:rsidRPr="000B0BBC">
              <w:rPr>
                <w:sz w:val="20"/>
                <w:szCs w:val="20"/>
              </w:rPr>
              <w:t>and strategic planning oversight.</w:t>
            </w:r>
          </w:p>
          <w:p w14:paraId="3E7A67F4" w14:textId="77777777" w:rsidR="00C17241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Alignment with </w:t>
            </w:r>
            <w:r w:rsidRPr="000B0BBC">
              <w:rPr>
                <w:sz w:val="20"/>
                <w:szCs w:val="20"/>
              </w:rPr>
              <w:t>council customer engagement and liveability programs</w:t>
            </w:r>
            <w:r>
              <w:rPr>
                <w:sz w:val="20"/>
                <w:szCs w:val="20"/>
              </w:rPr>
              <w:t>.</w:t>
            </w:r>
          </w:p>
          <w:p w14:paraId="78F2E044" w14:textId="4CFFAD20" w:rsidR="00C17241" w:rsidRPr="000B0BBC" w:rsidRDefault="00C17241" w:rsidP="005A0CBD">
            <w:pPr>
              <w:numPr>
                <w:ilvl w:val="0"/>
                <w:numId w:val="51"/>
              </w:num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Alignment with </w:t>
            </w:r>
            <w:r w:rsidR="00AC52C1">
              <w:rPr>
                <w:sz w:val="20"/>
                <w:szCs w:val="20"/>
              </w:rPr>
              <w:t>Sustainability</w:t>
            </w:r>
            <w:r>
              <w:rPr>
                <w:sz w:val="20"/>
                <w:szCs w:val="20"/>
              </w:rPr>
              <w:t xml:space="preserve"> Development Goals</w:t>
            </w:r>
            <w:r w:rsidRPr="000B0BBC">
              <w:rPr>
                <w:sz w:val="20"/>
                <w:szCs w:val="20"/>
              </w:rPr>
              <w:t>.</w:t>
            </w:r>
          </w:p>
        </w:tc>
      </w:tr>
    </w:tbl>
    <w:p w14:paraId="497A89DA" w14:textId="77777777" w:rsidR="00C17241" w:rsidRDefault="00C17241" w:rsidP="00C17241"/>
    <w:p w14:paraId="467FC51F" w14:textId="2E4C11C7" w:rsidR="00DA3B6A" w:rsidRPr="00C17241" w:rsidRDefault="00DA3B6A" w:rsidP="00966B98">
      <w:pPr>
        <w:pStyle w:val="Heading2"/>
        <w:numPr>
          <w:ilvl w:val="0"/>
          <w:numId w:val="0"/>
        </w:numPr>
      </w:pPr>
    </w:p>
    <w:sectPr w:rsidR="00DA3B6A" w:rsidRPr="00C17241" w:rsidSect="00AF705A">
      <w:pgSz w:w="16840" w:h="11907" w:orient="landscape" w:code="9"/>
      <w:pgMar w:top="1134" w:right="1418" w:bottom="1134" w:left="1418" w:header="720" w:footer="720" w:gutter="0"/>
      <w:pgNumType w:start="1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D5839" w14:textId="77777777" w:rsidR="00A27103" w:rsidRDefault="00A27103" w:rsidP="00E11397">
      <w:r>
        <w:separator/>
      </w:r>
    </w:p>
  </w:endnote>
  <w:endnote w:type="continuationSeparator" w:id="0">
    <w:p w14:paraId="0BB4D519" w14:textId="77777777" w:rsidR="00A27103" w:rsidRDefault="00A27103" w:rsidP="00E11397">
      <w:r>
        <w:continuationSeparator/>
      </w:r>
    </w:p>
  </w:endnote>
  <w:endnote w:type="continuationNotice" w:id="1">
    <w:p w14:paraId="017441E6" w14:textId="77777777" w:rsidR="00A27103" w:rsidRDefault="00A27103" w:rsidP="00E11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2C77B" w14:textId="77777777" w:rsidR="00A27103" w:rsidRDefault="00A27103" w:rsidP="00E11397">
      <w:r>
        <w:separator/>
      </w:r>
    </w:p>
  </w:footnote>
  <w:footnote w:type="continuationSeparator" w:id="0">
    <w:p w14:paraId="4258B1EF" w14:textId="77777777" w:rsidR="00A27103" w:rsidRDefault="00A27103" w:rsidP="00E11397">
      <w:r>
        <w:continuationSeparator/>
      </w:r>
    </w:p>
  </w:footnote>
  <w:footnote w:type="continuationNotice" w:id="1">
    <w:p w14:paraId="579C3834" w14:textId="77777777" w:rsidR="00A27103" w:rsidRDefault="00A27103" w:rsidP="00E11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F26"/>
    <w:multiLevelType w:val="hybridMultilevel"/>
    <w:tmpl w:val="FA1A561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D09E0"/>
    <w:multiLevelType w:val="hybridMultilevel"/>
    <w:tmpl w:val="20A47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211A"/>
    <w:multiLevelType w:val="hybridMultilevel"/>
    <w:tmpl w:val="11449C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54208"/>
    <w:multiLevelType w:val="hybridMultilevel"/>
    <w:tmpl w:val="FA0C3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51DD"/>
    <w:multiLevelType w:val="hybridMultilevel"/>
    <w:tmpl w:val="7CF07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105EF"/>
    <w:multiLevelType w:val="hybridMultilevel"/>
    <w:tmpl w:val="63BA4B3E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63294"/>
    <w:multiLevelType w:val="hybridMultilevel"/>
    <w:tmpl w:val="4524C7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DA756D"/>
    <w:multiLevelType w:val="hybridMultilevel"/>
    <w:tmpl w:val="C3E24D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75897"/>
    <w:multiLevelType w:val="hybridMultilevel"/>
    <w:tmpl w:val="B540FF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75D62"/>
    <w:multiLevelType w:val="hybridMultilevel"/>
    <w:tmpl w:val="63BA4B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E0A65"/>
    <w:multiLevelType w:val="hybridMultilevel"/>
    <w:tmpl w:val="C8027A72"/>
    <w:lvl w:ilvl="0" w:tplc="77709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88443AE"/>
    <w:multiLevelType w:val="hybridMultilevel"/>
    <w:tmpl w:val="3BBA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17032"/>
    <w:multiLevelType w:val="hybridMultilevel"/>
    <w:tmpl w:val="F8965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386032"/>
    <w:multiLevelType w:val="hybridMultilevel"/>
    <w:tmpl w:val="599080F6"/>
    <w:lvl w:ilvl="0" w:tplc="581ED85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D23D2"/>
    <w:multiLevelType w:val="hybridMultilevel"/>
    <w:tmpl w:val="C360D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A795D"/>
    <w:multiLevelType w:val="hybridMultilevel"/>
    <w:tmpl w:val="C81C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62822"/>
    <w:multiLevelType w:val="hybridMultilevel"/>
    <w:tmpl w:val="4A7CDA2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55E65"/>
    <w:multiLevelType w:val="hybridMultilevel"/>
    <w:tmpl w:val="387C748E"/>
    <w:lvl w:ilvl="0" w:tplc="E66A06E0">
      <w:numFmt w:val="bullet"/>
      <w:lvlText w:val="-"/>
      <w:lvlJc w:val="left"/>
      <w:pPr>
        <w:ind w:left="924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2E011CD"/>
    <w:multiLevelType w:val="hybridMultilevel"/>
    <w:tmpl w:val="BFA84554"/>
    <w:lvl w:ilvl="0" w:tplc="F378CA8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56E40"/>
    <w:multiLevelType w:val="multilevel"/>
    <w:tmpl w:val="D0F607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23F070F0"/>
    <w:multiLevelType w:val="hybridMultilevel"/>
    <w:tmpl w:val="0E3674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A53F6"/>
    <w:multiLevelType w:val="hybridMultilevel"/>
    <w:tmpl w:val="512C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C0AC6"/>
    <w:multiLevelType w:val="hybridMultilevel"/>
    <w:tmpl w:val="00761580"/>
    <w:lvl w:ilvl="0" w:tplc="F6802A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42908"/>
    <w:multiLevelType w:val="hybridMultilevel"/>
    <w:tmpl w:val="703C4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CC699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05783"/>
    <w:multiLevelType w:val="hybridMultilevel"/>
    <w:tmpl w:val="7F60FBF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362A217D"/>
    <w:multiLevelType w:val="hybridMultilevel"/>
    <w:tmpl w:val="C3E24D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94534"/>
    <w:multiLevelType w:val="hybridMultilevel"/>
    <w:tmpl w:val="52282BDA"/>
    <w:lvl w:ilvl="0" w:tplc="D55CBE3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3BB832E7"/>
    <w:multiLevelType w:val="hybridMultilevel"/>
    <w:tmpl w:val="830616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CD796F"/>
    <w:multiLevelType w:val="hybridMultilevel"/>
    <w:tmpl w:val="E3C0BAF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9" w15:restartNumberingAfterBreak="0">
    <w:nsid w:val="45285ED2"/>
    <w:multiLevelType w:val="hybridMultilevel"/>
    <w:tmpl w:val="E1E00D1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03765"/>
    <w:multiLevelType w:val="hybridMultilevel"/>
    <w:tmpl w:val="65CA5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C37941"/>
    <w:multiLevelType w:val="hybridMultilevel"/>
    <w:tmpl w:val="FADA3F7E"/>
    <w:lvl w:ilvl="0" w:tplc="E66A06E0">
      <w:numFmt w:val="bullet"/>
      <w:lvlText w:val="-"/>
      <w:lvlJc w:val="left"/>
      <w:pPr>
        <w:ind w:left="924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6614E"/>
    <w:multiLevelType w:val="hybridMultilevel"/>
    <w:tmpl w:val="7F60FBFA"/>
    <w:lvl w:ilvl="0" w:tplc="040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84E7C51"/>
    <w:multiLevelType w:val="hybridMultilevel"/>
    <w:tmpl w:val="B540FF3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66339"/>
    <w:multiLevelType w:val="hybridMultilevel"/>
    <w:tmpl w:val="D83277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2228B8"/>
    <w:multiLevelType w:val="hybridMultilevel"/>
    <w:tmpl w:val="93DE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944AC"/>
    <w:multiLevelType w:val="hybridMultilevel"/>
    <w:tmpl w:val="8B6E7E6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F84B57"/>
    <w:multiLevelType w:val="hybridMultilevel"/>
    <w:tmpl w:val="F670BC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290D97"/>
    <w:multiLevelType w:val="hybridMultilevel"/>
    <w:tmpl w:val="D6CAA7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59575C"/>
    <w:multiLevelType w:val="hybridMultilevel"/>
    <w:tmpl w:val="67769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A7630E3"/>
    <w:multiLevelType w:val="hybridMultilevel"/>
    <w:tmpl w:val="830616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30F64"/>
    <w:multiLevelType w:val="hybridMultilevel"/>
    <w:tmpl w:val="4A7CDA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777AE2"/>
    <w:multiLevelType w:val="hybridMultilevel"/>
    <w:tmpl w:val="5BD8C7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CD2F30"/>
    <w:multiLevelType w:val="hybridMultilevel"/>
    <w:tmpl w:val="11449CD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6550FD"/>
    <w:multiLevelType w:val="hybridMultilevel"/>
    <w:tmpl w:val="E1E00D1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D92199"/>
    <w:multiLevelType w:val="hybridMultilevel"/>
    <w:tmpl w:val="72F6C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607455"/>
    <w:multiLevelType w:val="hybridMultilevel"/>
    <w:tmpl w:val="7752E2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55129B4"/>
    <w:multiLevelType w:val="hybridMultilevel"/>
    <w:tmpl w:val="D0865136"/>
    <w:lvl w:ilvl="0" w:tplc="F6802A7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8A1331A"/>
    <w:multiLevelType w:val="hybridMultilevel"/>
    <w:tmpl w:val="4C445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B95362"/>
    <w:multiLevelType w:val="hybridMultilevel"/>
    <w:tmpl w:val="56545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F427BE9"/>
    <w:multiLevelType w:val="hybridMultilevel"/>
    <w:tmpl w:val="E1E00D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325C73"/>
    <w:multiLevelType w:val="hybridMultilevel"/>
    <w:tmpl w:val="8AF2F29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A527CD"/>
    <w:multiLevelType w:val="hybridMultilevel"/>
    <w:tmpl w:val="23B658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88289D"/>
    <w:multiLevelType w:val="hybridMultilevel"/>
    <w:tmpl w:val="760E6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67D70CD"/>
    <w:multiLevelType w:val="hybridMultilevel"/>
    <w:tmpl w:val="6066A7EC"/>
    <w:lvl w:ilvl="0" w:tplc="BA864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EB29CF"/>
    <w:multiLevelType w:val="hybridMultilevel"/>
    <w:tmpl w:val="DD96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050D0C"/>
    <w:multiLevelType w:val="hybridMultilevel"/>
    <w:tmpl w:val="94700A96"/>
    <w:lvl w:ilvl="0" w:tplc="BA864A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DF8713A"/>
    <w:multiLevelType w:val="hybridMultilevel"/>
    <w:tmpl w:val="12C8C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2"/>
  </w:num>
  <w:num w:numId="6">
    <w:abstractNumId w:val="25"/>
  </w:num>
  <w:num w:numId="7">
    <w:abstractNumId w:val="46"/>
  </w:num>
  <w:num w:numId="8">
    <w:abstractNumId w:val="41"/>
  </w:num>
  <w:num w:numId="9">
    <w:abstractNumId w:val="8"/>
  </w:num>
  <w:num w:numId="10">
    <w:abstractNumId w:val="9"/>
  </w:num>
  <w:num w:numId="11">
    <w:abstractNumId w:val="2"/>
  </w:num>
  <w:num w:numId="12">
    <w:abstractNumId w:val="50"/>
  </w:num>
  <w:num w:numId="13">
    <w:abstractNumId w:val="19"/>
  </w:num>
  <w:num w:numId="14">
    <w:abstractNumId w:val="24"/>
  </w:num>
  <w:num w:numId="15">
    <w:abstractNumId w:val="7"/>
  </w:num>
  <w:num w:numId="16">
    <w:abstractNumId w:val="16"/>
  </w:num>
  <w:num w:numId="17">
    <w:abstractNumId w:val="44"/>
  </w:num>
  <w:num w:numId="18">
    <w:abstractNumId w:val="29"/>
  </w:num>
  <w:num w:numId="19">
    <w:abstractNumId w:val="33"/>
  </w:num>
  <w:num w:numId="20">
    <w:abstractNumId w:val="5"/>
  </w:num>
  <w:num w:numId="21">
    <w:abstractNumId w:val="43"/>
  </w:num>
  <w:num w:numId="22">
    <w:abstractNumId w:val="20"/>
  </w:num>
  <w:num w:numId="23">
    <w:abstractNumId w:val="54"/>
  </w:num>
  <w:num w:numId="24">
    <w:abstractNumId w:val="56"/>
  </w:num>
  <w:num w:numId="25">
    <w:abstractNumId w:val="27"/>
  </w:num>
  <w:num w:numId="26">
    <w:abstractNumId w:val="57"/>
  </w:num>
  <w:num w:numId="27">
    <w:abstractNumId w:val="1"/>
  </w:num>
  <w:num w:numId="28">
    <w:abstractNumId w:val="38"/>
  </w:num>
  <w:num w:numId="29">
    <w:abstractNumId w:val="40"/>
  </w:num>
  <w:num w:numId="30">
    <w:abstractNumId w:val="14"/>
  </w:num>
  <w:num w:numId="31">
    <w:abstractNumId w:val="52"/>
  </w:num>
  <w:num w:numId="32">
    <w:abstractNumId w:val="47"/>
  </w:num>
  <w:num w:numId="33">
    <w:abstractNumId w:val="49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55"/>
  </w:num>
  <w:num w:numId="37">
    <w:abstractNumId w:val="35"/>
  </w:num>
  <w:num w:numId="38">
    <w:abstractNumId w:val="45"/>
  </w:num>
  <w:num w:numId="39">
    <w:abstractNumId w:val="22"/>
  </w:num>
  <w:num w:numId="40">
    <w:abstractNumId w:val="15"/>
  </w:num>
  <w:num w:numId="41">
    <w:abstractNumId w:val="34"/>
  </w:num>
  <w:num w:numId="42">
    <w:abstractNumId w:val="37"/>
  </w:num>
  <w:num w:numId="43">
    <w:abstractNumId w:val="4"/>
  </w:num>
  <w:num w:numId="44">
    <w:abstractNumId w:val="39"/>
  </w:num>
  <w:num w:numId="45">
    <w:abstractNumId w:val="23"/>
  </w:num>
  <w:num w:numId="46">
    <w:abstractNumId w:val="17"/>
  </w:num>
  <w:num w:numId="47">
    <w:abstractNumId w:val="21"/>
  </w:num>
  <w:num w:numId="48">
    <w:abstractNumId w:val="28"/>
  </w:num>
  <w:num w:numId="49">
    <w:abstractNumId w:val="31"/>
  </w:num>
  <w:num w:numId="50">
    <w:abstractNumId w:val="18"/>
  </w:num>
  <w:num w:numId="51">
    <w:abstractNumId w:val="30"/>
  </w:num>
  <w:num w:numId="52">
    <w:abstractNumId w:val="36"/>
  </w:num>
  <w:num w:numId="53">
    <w:abstractNumId w:val="0"/>
  </w:num>
  <w:num w:numId="54">
    <w:abstractNumId w:val="51"/>
  </w:num>
  <w:num w:numId="55">
    <w:abstractNumId w:val="26"/>
  </w:num>
  <w:num w:numId="56">
    <w:abstractNumId w:val="6"/>
  </w:num>
  <w:num w:numId="57">
    <w:abstractNumId w:val="3"/>
  </w:num>
  <w:num w:numId="58">
    <w:abstractNumId w:val="13"/>
  </w:num>
  <w:num w:numId="59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50"/>
    <w:rsid w:val="00000E88"/>
    <w:rsid w:val="00001155"/>
    <w:rsid w:val="00010A60"/>
    <w:rsid w:val="00011AEA"/>
    <w:rsid w:val="00014BA9"/>
    <w:rsid w:val="00017D5B"/>
    <w:rsid w:val="00020C54"/>
    <w:rsid w:val="00024F87"/>
    <w:rsid w:val="000267C4"/>
    <w:rsid w:val="00027E32"/>
    <w:rsid w:val="00030AD9"/>
    <w:rsid w:val="00031A7B"/>
    <w:rsid w:val="000323B2"/>
    <w:rsid w:val="00035DD7"/>
    <w:rsid w:val="00036F77"/>
    <w:rsid w:val="0004159F"/>
    <w:rsid w:val="00044620"/>
    <w:rsid w:val="0004788E"/>
    <w:rsid w:val="000542FE"/>
    <w:rsid w:val="00065557"/>
    <w:rsid w:val="00065D71"/>
    <w:rsid w:val="00066237"/>
    <w:rsid w:val="00067454"/>
    <w:rsid w:val="00067E6D"/>
    <w:rsid w:val="00071C83"/>
    <w:rsid w:val="0007411A"/>
    <w:rsid w:val="00074C96"/>
    <w:rsid w:val="00075A9A"/>
    <w:rsid w:val="000767C4"/>
    <w:rsid w:val="00077506"/>
    <w:rsid w:val="00084093"/>
    <w:rsid w:val="00087A1B"/>
    <w:rsid w:val="000911F3"/>
    <w:rsid w:val="00095E61"/>
    <w:rsid w:val="00096105"/>
    <w:rsid w:val="000A13A0"/>
    <w:rsid w:val="000A4714"/>
    <w:rsid w:val="000A5930"/>
    <w:rsid w:val="000A744A"/>
    <w:rsid w:val="000B16FB"/>
    <w:rsid w:val="000B1D67"/>
    <w:rsid w:val="000B3630"/>
    <w:rsid w:val="000B4E60"/>
    <w:rsid w:val="000C0EBB"/>
    <w:rsid w:val="000C296D"/>
    <w:rsid w:val="000C7A1A"/>
    <w:rsid w:val="000D1EA3"/>
    <w:rsid w:val="000D3C76"/>
    <w:rsid w:val="000D4A50"/>
    <w:rsid w:val="000D4E5E"/>
    <w:rsid w:val="000D64F3"/>
    <w:rsid w:val="000D753B"/>
    <w:rsid w:val="000D7A05"/>
    <w:rsid w:val="000E1D7F"/>
    <w:rsid w:val="000E4680"/>
    <w:rsid w:val="000E510E"/>
    <w:rsid w:val="000E5900"/>
    <w:rsid w:val="000F09CD"/>
    <w:rsid w:val="000F1538"/>
    <w:rsid w:val="000F1B0A"/>
    <w:rsid w:val="000F5F5B"/>
    <w:rsid w:val="00101625"/>
    <w:rsid w:val="001060FD"/>
    <w:rsid w:val="00106479"/>
    <w:rsid w:val="00107B9B"/>
    <w:rsid w:val="001125FE"/>
    <w:rsid w:val="0011338E"/>
    <w:rsid w:val="00117BD2"/>
    <w:rsid w:val="001212BC"/>
    <w:rsid w:val="00122693"/>
    <w:rsid w:val="00124C21"/>
    <w:rsid w:val="00125059"/>
    <w:rsid w:val="00134100"/>
    <w:rsid w:val="00137667"/>
    <w:rsid w:val="001403E8"/>
    <w:rsid w:val="0014208A"/>
    <w:rsid w:val="0014439E"/>
    <w:rsid w:val="001500D5"/>
    <w:rsid w:val="00150FF2"/>
    <w:rsid w:val="001551F0"/>
    <w:rsid w:val="00155B48"/>
    <w:rsid w:val="00156911"/>
    <w:rsid w:val="00162AF2"/>
    <w:rsid w:val="00164ACC"/>
    <w:rsid w:val="00170545"/>
    <w:rsid w:val="00170B3C"/>
    <w:rsid w:val="001718F4"/>
    <w:rsid w:val="00173D05"/>
    <w:rsid w:val="00173E42"/>
    <w:rsid w:val="00175AA5"/>
    <w:rsid w:val="001762D9"/>
    <w:rsid w:val="00181F3A"/>
    <w:rsid w:val="001860B0"/>
    <w:rsid w:val="00190BAB"/>
    <w:rsid w:val="00190EE4"/>
    <w:rsid w:val="001944C8"/>
    <w:rsid w:val="00195E84"/>
    <w:rsid w:val="001965D1"/>
    <w:rsid w:val="001B0588"/>
    <w:rsid w:val="001B05F3"/>
    <w:rsid w:val="001B17CE"/>
    <w:rsid w:val="001B230E"/>
    <w:rsid w:val="001B43B6"/>
    <w:rsid w:val="001B44DB"/>
    <w:rsid w:val="001B77A3"/>
    <w:rsid w:val="001D4E81"/>
    <w:rsid w:val="001D563C"/>
    <w:rsid w:val="001D61A5"/>
    <w:rsid w:val="001E0553"/>
    <w:rsid w:val="001E118C"/>
    <w:rsid w:val="001E2616"/>
    <w:rsid w:val="001E2A4D"/>
    <w:rsid w:val="001E3288"/>
    <w:rsid w:val="001E34A9"/>
    <w:rsid w:val="001E53B6"/>
    <w:rsid w:val="001E6E49"/>
    <w:rsid w:val="001F35FF"/>
    <w:rsid w:val="00200011"/>
    <w:rsid w:val="002041FD"/>
    <w:rsid w:val="00214415"/>
    <w:rsid w:val="00217C78"/>
    <w:rsid w:val="0022233E"/>
    <w:rsid w:val="00222356"/>
    <w:rsid w:val="00222459"/>
    <w:rsid w:val="0022304E"/>
    <w:rsid w:val="002231EC"/>
    <w:rsid w:val="0022443A"/>
    <w:rsid w:val="002252D7"/>
    <w:rsid w:val="00227A87"/>
    <w:rsid w:val="002376F0"/>
    <w:rsid w:val="00241E77"/>
    <w:rsid w:val="0024557B"/>
    <w:rsid w:val="002529E5"/>
    <w:rsid w:val="0025447A"/>
    <w:rsid w:val="0025597F"/>
    <w:rsid w:val="00255C47"/>
    <w:rsid w:val="002570B1"/>
    <w:rsid w:val="002621C4"/>
    <w:rsid w:val="002628B3"/>
    <w:rsid w:val="00270255"/>
    <w:rsid w:val="00270FBE"/>
    <w:rsid w:val="00272926"/>
    <w:rsid w:val="00274943"/>
    <w:rsid w:val="00274C5F"/>
    <w:rsid w:val="00275A7C"/>
    <w:rsid w:val="00275B31"/>
    <w:rsid w:val="00275D93"/>
    <w:rsid w:val="00281463"/>
    <w:rsid w:val="002815E2"/>
    <w:rsid w:val="0029070C"/>
    <w:rsid w:val="002916FF"/>
    <w:rsid w:val="00293B12"/>
    <w:rsid w:val="0029544A"/>
    <w:rsid w:val="00296723"/>
    <w:rsid w:val="002975AE"/>
    <w:rsid w:val="002A0CC5"/>
    <w:rsid w:val="002A3D31"/>
    <w:rsid w:val="002A40A1"/>
    <w:rsid w:val="002B0710"/>
    <w:rsid w:val="002B1B42"/>
    <w:rsid w:val="002B2344"/>
    <w:rsid w:val="002B2BFD"/>
    <w:rsid w:val="002B4E0D"/>
    <w:rsid w:val="002B582B"/>
    <w:rsid w:val="002B6652"/>
    <w:rsid w:val="002C0BAC"/>
    <w:rsid w:val="002C24E9"/>
    <w:rsid w:val="002C42DB"/>
    <w:rsid w:val="002C6E57"/>
    <w:rsid w:val="002C79F9"/>
    <w:rsid w:val="002E30D1"/>
    <w:rsid w:val="002F1F97"/>
    <w:rsid w:val="002F3A18"/>
    <w:rsid w:val="003015B5"/>
    <w:rsid w:val="00303C44"/>
    <w:rsid w:val="00303F8C"/>
    <w:rsid w:val="00304602"/>
    <w:rsid w:val="003059E7"/>
    <w:rsid w:val="00306EAB"/>
    <w:rsid w:val="00307427"/>
    <w:rsid w:val="00307588"/>
    <w:rsid w:val="00307CB1"/>
    <w:rsid w:val="00310E15"/>
    <w:rsid w:val="00313369"/>
    <w:rsid w:val="0032153B"/>
    <w:rsid w:val="00325077"/>
    <w:rsid w:val="0033267E"/>
    <w:rsid w:val="003330AD"/>
    <w:rsid w:val="00334F5A"/>
    <w:rsid w:val="00343CDF"/>
    <w:rsid w:val="0034452C"/>
    <w:rsid w:val="0034542A"/>
    <w:rsid w:val="00345672"/>
    <w:rsid w:val="00345A9A"/>
    <w:rsid w:val="003461C1"/>
    <w:rsid w:val="00350594"/>
    <w:rsid w:val="00352C4E"/>
    <w:rsid w:val="00352F76"/>
    <w:rsid w:val="0035307E"/>
    <w:rsid w:val="00353895"/>
    <w:rsid w:val="00354A51"/>
    <w:rsid w:val="00354CB0"/>
    <w:rsid w:val="00361540"/>
    <w:rsid w:val="003633EE"/>
    <w:rsid w:val="00370EBD"/>
    <w:rsid w:val="0037370D"/>
    <w:rsid w:val="00377255"/>
    <w:rsid w:val="00381184"/>
    <w:rsid w:val="00384D88"/>
    <w:rsid w:val="00385200"/>
    <w:rsid w:val="003856F3"/>
    <w:rsid w:val="00385F8B"/>
    <w:rsid w:val="00387064"/>
    <w:rsid w:val="003914C5"/>
    <w:rsid w:val="0039153F"/>
    <w:rsid w:val="00394390"/>
    <w:rsid w:val="00397836"/>
    <w:rsid w:val="003A3EDB"/>
    <w:rsid w:val="003B568F"/>
    <w:rsid w:val="003C0907"/>
    <w:rsid w:val="003C71DD"/>
    <w:rsid w:val="003D0BFD"/>
    <w:rsid w:val="003D2327"/>
    <w:rsid w:val="003D355A"/>
    <w:rsid w:val="003E0848"/>
    <w:rsid w:val="003E0C8E"/>
    <w:rsid w:val="003E5550"/>
    <w:rsid w:val="003F1BFD"/>
    <w:rsid w:val="003F7B03"/>
    <w:rsid w:val="0040492F"/>
    <w:rsid w:val="00404E77"/>
    <w:rsid w:val="004113F6"/>
    <w:rsid w:val="00411956"/>
    <w:rsid w:val="0042030D"/>
    <w:rsid w:val="004326F2"/>
    <w:rsid w:val="00434F5B"/>
    <w:rsid w:val="00440F76"/>
    <w:rsid w:val="0044281C"/>
    <w:rsid w:val="00456DEB"/>
    <w:rsid w:val="00464897"/>
    <w:rsid w:val="00466E37"/>
    <w:rsid w:val="0047137E"/>
    <w:rsid w:val="00473022"/>
    <w:rsid w:val="0048062E"/>
    <w:rsid w:val="004808D8"/>
    <w:rsid w:val="00485361"/>
    <w:rsid w:val="00493C9F"/>
    <w:rsid w:val="004A0A8D"/>
    <w:rsid w:val="004A51D3"/>
    <w:rsid w:val="004B6A81"/>
    <w:rsid w:val="004C0F33"/>
    <w:rsid w:val="004C2EEB"/>
    <w:rsid w:val="004C32E3"/>
    <w:rsid w:val="004C7725"/>
    <w:rsid w:val="004D0676"/>
    <w:rsid w:val="004D1C3D"/>
    <w:rsid w:val="004D4AAF"/>
    <w:rsid w:val="004E2078"/>
    <w:rsid w:val="004E333E"/>
    <w:rsid w:val="004E3A24"/>
    <w:rsid w:val="004E5861"/>
    <w:rsid w:val="004F1D00"/>
    <w:rsid w:val="004F2671"/>
    <w:rsid w:val="004F5DFD"/>
    <w:rsid w:val="004F629D"/>
    <w:rsid w:val="004F78C7"/>
    <w:rsid w:val="0050199F"/>
    <w:rsid w:val="005039C5"/>
    <w:rsid w:val="005068D8"/>
    <w:rsid w:val="00506959"/>
    <w:rsid w:val="005123A6"/>
    <w:rsid w:val="00524B55"/>
    <w:rsid w:val="005264C5"/>
    <w:rsid w:val="00540861"/>
    <w:rsid w:val="0054396F"/>
    <w:rsid w:val="005448A4"/>
    <w:rsid w:val="00545458"/>
    <w:rsid w:val="0054745B"/>
    <w:rsid w:val="005519E7"/>
    <w:rsid w:val="00552726"/>
    <w:rsid w:val="00554057"/>
    <w:rsid w:val="00561C5D"/>
    <w:rsid w:val="00562E76"/>
    <w:rsid w:val="00566554"/>
    <w:rsid w:val="00566E9F"/>
    <w:rsid w:val="00570ED2"/>
    <w:rsid w:val="00571275"/>
    <w:rsid w:val="00573742"/>
    <w:rsid w:val="00577656"/>
    <w:rsid w:val="0058418A"/>
    <w:rsid w:val="00585F6A"/>
    <w:rsid w:val="00590C2D"/>
    <w:rsid w:val="00592CC3"/>
    <w:rsid w:val="00593010"/>
    <w:rsid w:val="00594DD2"/>
    <w:rsid w:val="00595624"/>
    <w:rsid w:val="005A0832"/>
    <w:rsid w:val="005A0CBD"/>
    <w:rsid w:val="005A3A7D"/>
    <w:rsid w:val="005A3DCC"/>
    <w:rsid w:val="005A6CDC"/>
    <w:rsid w:val="005A79BB"/>
    <w:rsid w:val="005B2216"/>
    <w:rsid w:val="005B2B48"/>
    <w:rsid w:val="005B6FD8"/>
    <w:rsid w:val="005C0BBA"/>
    <w:rsid w:val="005C1867"/>
    <w:rsid w:val="005C6358"/>
    <w:rsid w:val="005D0208"/>
    <w:rsid w:val="005D085D"/>
    <w:rsid w:val="005D1DCF"/>
    <w:rsid w:val="005D327C"/>
    <w:rsid w:val="005E67E6"/>
    <w:rsid w:val="0062022E"/>
    <w:rsid w:val="006206ED"/>
    <w:rsid w:val="006244AC"/>
    <w:rsid w:val="00625FB5"/>
    <w:rsid w:val="00627ED7"/>
    <w:rsid w:val="00631A2A"/>
    <w:rsid w:val="006338A8"/>
    <w:rsid w:val="006339A2"/>
    <w:rsid w:val="006437E7"/>
    <w:rsid w:val="0065236B"/>
    <w:rsid w:val="00654142"/>
    <w:rsid w:val="00656CCD"/>
    <w:rsid w:val="00657CEC"/>
    <w:rsid w:val="0066557A"/>
    <w:rsid w:val="00671D10"/>
    <w:rsid w:val="00675336"/>
    <w:rsid w:val="006866AB"/>
    <w:rsid w:val="00686C7A"/>
    <w:rsid w:val="00692508"/>
    <w:rsid w:val="00693203"/>
    <w:rsid w:val="006A08E9"/>
    <w:rsid w:val="006A2A79"/>
    <w:rsid w:val="006A300B"/>
    <w:rsid w:val="006A4F50"/>
    <w:rsid w:val="006A58DF"/>
    <w:rsid w:val="006A7276"/>
    <w:rsid w:val="006B06E8"/>
    <w:rsid w:val="006B07AA"/>
    <w:rsid w:val="006B7EE7"/>
    <w:rsid w:val="006C4F75"/>
    <w:rsid w:val="006D57EE"/>
    <w:rsid w:val="006D7CD0"/>
    <w:rsid w:val="006D7D7E"/>
    <w:rsid w:val="006D7E79"/>
    <w:rsid w:val="006E0446"/>
    <w:rsid w:val="006E0FBB"/>
    <w:rsid w:val="006E549D"/>
    <w:rsid w:val="006E79F4"/>
    <w:rsid w:val="006F32A9"/>
    <w:rsid w:val="006F4520"/>
    <w:rsid w:val="006F45E0"/>
    <w:rsid w:val="006F48E6"/>
    <w:rsid w:val="00701B1A"/>
    <w:rsid w:val="00702406"/>
    <w:rsid w:val="00704CF5"/>
    <w:rsid w:val="00705F23"/>
    <w:rsid w:val="0071191A"/>
    <w:rsid w:val="00713189"/>
    <w:rsid w:val="0071411E"/>
    <w:rsid w:val="007143DC"/>
    <w:rsid w:val="007207E1"/>
    <w:rsid w:val="0072296D"/>
    <w:rsid w:val="00723847"/>
    <w:rsid w:val="00725DA8"/>
    <w:rsid w:val="00727766"/>
    <w:rsid w:val="007305AA"/>
    <w:rsid w:val="007307B6"/>
    <w:rsid w:val="007309DF"/>
    <w:rsid w:val="00732F0A"/>
    <w:rsid w:val="00733A21"/>
    <w:rsid w:val="0074005D"/>
    <w:rsid w:val="00742B8D"/>
    <w:rsid w:val="00751729"/>
    <w:rsid w:val="00751C74"/>
    <w:rsid w:val="00756B77"/>
    <w:rsid w:val="00760B44"/>
    <w:rsid w:val="007673CA"/>
    <w:rsid w:val="00771645"/>
    <w:rsid w:val="0078089B"/>
    <w:rsid w:val="00781A45"/>
    <w:rsid w:val="00781CA7"/>
    <w:rsid w:val="00782B47"/>
    <w:rsid w:val="0078574E"/>
    <w:rsid w:val="00785773"/>
    <w:rsid w:val="007868AC"/>
    <w:rsid w:val="0079149C"/>
    <w:rsid w:val="00792E7C"/>
    <w:rsid w:val="00794811"/>
    <w:rsid w:val="007949E6"/>
    <w:rsid w:val="007A0500"/>
    <w:rsid w:val="007A07BB"/>
    <w:rsid w:val="007A2BD9"/>
    <w:rsid w:val="007A7800"/>
    <w:rsid w:val="007B21FF"/>
    <w:rsid w:val="007B28B9"/>
    <w:rsid w:val="007B2EFE"/>
    <w:rsid w:val="007B3200"/>
    <w:rsid w:val="007B728D"/>
    <w:rsid w:val="007C1BA7"/>
    <w:rsid w:val="007C2446"/>
    <w:rsid w:val="007C6A65"/>
    <w:rsid w:val="007C7FF0"/>
    <w:rsid w:val="007D0756"/>
    <w:rsid w:val="007D2FFF"/>
    <w:rsid w:val="007D77CE"/>
    <w:rsid w:val="007E4A3E"/>
    <w:rsid w:val="007F2967"/>
    <w:rsid w:val="007F3531"/>
    <w:rsid w:val="0080682C"/>
    <w:rsid w:val="00813116"/>
    <w:rsid w:val="008151B7"/>
    <w:rsid w:val="008160F1"/>
    <w:rsid w:val="00816BC0"/>
    <w:rsid w:val="00816F20"/>
    <w:rsid w:val="00820B05"/>
    <w:rsid w:val="00825B5A"/>
    <w:rsid w:val="00830441"/>
    <w:rsid w:val="008322C5"/>
    <w:rsid w:val="0084278D"/>
    <w:rsid w:val="00842EF7"/>
    <w:rsid w:val="008436E9"/>
    <w:rsid w:val="00844B33"/>
    <w:rsid w:val="00845974"/>
    <w:rsid w:val="00851BC4"/>
    <w:rsid w:val="00852B3D"/>
    <w:rsid w:val="00853A0E"/>
    <w:rsid w:val="00855104"/>
    <w:rsid w:val="00855ACA"/>
    <w:rsid w:val="00855B78"/>
    <w:rsid w:val="00857297"/>
    <w:rsid w:val="008628F9"/>
    <w:rsid w:val="00862F7C"/>
    <w:rsid w:val="008639CB"/>
    <w:rsid w:val="00864B37"/>
    <w:rsid w:val="00865EFE"/>
    <w:rsid w:val="008663CF"/>
    <w:rsid w:val="00870C36"/>
    <w:rsid w:val="008758B2"/>
    <w:rsid w:val="008778AE"/>
    <w:rsid w:val="008804AE"/>
    <w:rsid w:val="00881A4A"/>
    <w:rsid w:val="00882421"/>
    <w:rsid w:val="00886E4C"/>
    <w:rsid w:val="00891551"/>
    <w:rsid w:val="00894DCA"/>
    <w:rsid w:val="00897C47"/>
    <w:rsid w:val="008A3B70"/>
    <w:rsid w:val="008A5535"/>
    <w:rsid w:val="008A638A"/>
    <w:rsid w:val="008B0BC9"/>
    <w:rsid w:val="008B3790"/>
    <w:rsid w:val="008B7915"/>
    <w:rsid w:val="008C0E79"/>
    <w:rsid w:val="008C46AC"/>
    <w:rsid w:val="008C5BFF"/>
    <w:rsid w:val="008C68ED"/>
    <w:rsid w:val="008C6FD0"/>
    <w:rsid w:val="008D008C"/>
    <w:rsid w:val="008D1A82"/>
    <w:rsid w:val="008D2329"/>
    <w:rsid w:val="008D5B42"/>
    <w:rsid w:val="008D6152"/>
    <w:rsid w:val="008E3A00"/>
    <w:rsid w:val="00900665"/>
    <w:rsid w:val="00901FE8"/>
    <w:rsid w:val="009057A9"/>
    <w:rsid w:val="00905EC2"/>
    <w:rsid w:val="00913025"/>
    <w:rsid w:val="00913AA4"/>
    <w:rsid w:val="00914F80"/>
    <w:rsid w:val="00916C2C"/>
    <w:rsid w:val="00916F9A"/>
    <w:rsid w:val="00917529"/>
    <w:rsid w:val="00917774"/>
    <w:rsid w:val="009208F6"/>
    <w:rsid w:val="00922E17"/>
    <w:rsid w:val="00924944"/>
    <w:rsid w:val="009343FA"/>
    <w:rsid w:val="00934FBC"/>
    <w:rsid w:val="00940716"/>
    <w:rsid w:val="00945A58"/>
    <w:rsid w:val="00946CAA"/>
    <w:rsid w:val="00955E0E"/>
    <w:rsid w:val="00961AD7"/>
    <w:rsid w:val="009640DF"/>
    <w:rsid w:val="0096516B"/>
    <w:rsid w:val="00965D79"/>
    <w:rsid w:val="00966B98"/>
    <w:rsid w:val="00967DE9"/>
    <w:rsid w:val="00972154"/>
    <w:rsid w:val="00977BB9"/>
    <w:rsid w:val="0098398A"/>
    <w:rsid w:val="00983AC6"/>
    <w:rsid w:val="0099393D"/>
    <w:rsid w:val="00996007"/>
    <w:rsid w:val="00996961"/>
    <w:rsid w:val="009A1FA8"/>
    <w:rsid w:val="009A6A21"/>
    <w:rsid w:val="009B2DC6"/>
    <w:rsid w:val="009B3212"/>
    <w:rsid w:val="009B7825"/>
    <w:rsid w:val="009C4939"/>
    <w:rsid w:val="009C5931"/>
    <w:rsid w:val="009C6F31"/>
    <w:rsid w:val="009C759A"/>
    <w:rsid w:val="009C7D32"/>
    <w:rsid w:val="009E2FE8"/>
    <w:rsid w:val="009F214B"/>
    <w:rsid w:val="009F3274"/>
    <w:rsid w:val="009F402C"/>
    <w:rsid w:val="009F654B"/>
    <w:rsid w:val="009F7E44"/>
    <w:rsid w:val="00A001D4"/>
    <w:rsid w:val="00A00FB0"/>
    <w:rsid w:val="00A07F6E"/>
    <w:rsid w:val="00A1374E"/>
    <w:rsid w:val="00A15FC5"/>
    <w:rsid w:val="00A16CA5"/>
    <w:rsid w:val="00A1722C"/>
    <w:rsid w:val="00A1797B"/>
    <w:rsid w:val="00A262AE"/>
    <w:rsid w:val="00A27103"/>
    <w:rsid w:val="00A33B6C"/>
    <w:rsid w:val="00A34761"/>
    <w:rsid w:val="00A36EEF"/>
    <w:rsid w:val="00A41C34"/>
    <w:rsid w:val="00A42B73"/>
    <w:rsid w:val="00A52BDC"/>
    <w:rsid w:val="00A53658"/>
    <w:rsid w:val="00A57DFE"/>
    <w:rsid w:val="00A63829"/>
    <w:rsid w:val="00A67129"/>
    <w:rsid w:val="00A676BF"/>
    <w:rsid w:val="00A75CDC"/>
    <w:rsid w:val="00A770DC"/>
    <w:rsid w:val="00A77FA2"/>
    <w:rsid w:val="00A80F33"/>
    <w:rsid w:val="00A82A42"/>
    <w:rsid w:val="00A85DFA"/>
    <w:rsid w:val="00A86A40"/>
    <w:rsid w:val="00A875AC"/>
    <w:rsid w:val="00A903BE"/>
    <w:rsid w:val="00A91D7E"/>
    <w:rsid w:val="00A92063"/>
    <w:rsid w:val="00A93CD4"/>
    <w:rsid w:val="00A97311"/>
    <w:rsid w:val="00AA7375"/>
    <w:rsid w:val="00AB1A66"/>
    <w:rsid w:val="00AB69A3"/>
    <w:rsid w:val="00AC26D7"/>
    <w:rsid w:val="00AC3C44"/>
    <w:rsid w:val="00AC52C1"/>
    <w:rsid w:val="00AD157C"/>
    <w:rsid w:val="00AD6A64"/>
    <w:rsid w:val="00AE0154"/>
    <w:rsid w:val="00AE0E78"/>
    <w:rsid w:val="00AE46D1"/>
    <w:rsid w:val="00AE577A"/>
    <w:rsid w:val="00AE7863"/>
    <w:rsid w:val="00AF2C8C"/>
    <w:rsid w:val="00AF4DB5"/>
    <w:rsid w:val="00AF5120"/>
    <w:rsid w:val="00AF603D"/>
    <w:rsid w:val="00AF705A"/>
    <w:rsid w:val="00B00F42"/>
    <w:rsid w:val="00B02494"/>
    <w:rsid w:val="00B02633"/>
    <w:rsid w:val="00B06D4F"/>
    <w:rsid w:val="00B17B3B"/>
    <w:rsid w:val="00B2092A"/>
    <w:rsid w:val="00B22BBF"/>
    <w:rsid w:val="00B26059"/>
    <w:rsid w:val="00B26370"/>
    <w:rsid w:val="00B27DB1"/>
    <w:rsid w:val="00B32B37"/>
    <w:rsid w:val="00B32F73"/>
    <w:rsid w:val="00B3604B"/>
    <w:rsid w:val="00B3631A"/>
    <w:rsid w:val="00B375D6"/>
    <w:rsid w:val="00B40EB7"/>
    <w:rsid w:val="00B4126F"/>
    <w:rsid w:val="00B415A8"/>
    <w:rsid w:val="00B4273E"/>
    <w:rsid w:val="00B50002"/>
    <w:rsid w:val="00B50B5D"/>
    <w:rsid w:val="00B528FB"/>
    <w:rsid w:val="00B53F98"/>
    <w:rsid w:val="00B54033"/>
    <w:rsid w:val="00B54EAF"/>
    <w:rsid w:val="00B65054"/>
    <w:rsid w:val="00B65DBB"/>
    <w:rsid w:val="00B75789"/>
    <w:rsid w:val="00B80004"/>
    <w:rsid w:val="00B82D54"/>
    <w:rsid w:val="00B83A16"/>
    <w:rsid w:val="00B85371"/>
    <w:rsid w:val="00B85B8E"/>
    <w:rsid w:val="00B8742B"/>
    <w:rsid w:val="00B904D3"/>
    <w:rsid w:val="00B90560"/>
    <w:rsid w:val="00B95C5A"/>
    <w:rsid w:val="00B97793"/>
    <w:rsid w:val="00BA049D"/>
    <w:rsid w:val="00BA04B1"/>
    <w:rsid w:val="00BA2E65"/>
    <w:rsid w:val="00BA4620"/>
    <w:rsid w:val="00BA64B9"/>
    <w:rsid w:val="00BB43E2"/>
    <w:rsid w:val="00BB471F"/>
    <w:rsid w:val="00BC141E"/>
    <w:rsid w:val="00BC26AF"/>
    <w:rsid w:val="00BC47DC"/>
    <w:rsid w:val="00BD12BB"/>
    <w:rsid w:val="00BD24C0"/>
    <w:rsid w:val="00BD24F6"/>
    <w:rsid w:val="00BD2B6C"/>
    <w:rsid w:val="00BD4C25"/>
    <w:rsid w:val="00BD7E9D"/>
    <w:rsid w:val="00BE038C"/>
    <w:rsid w:val="00BE0A83"/>
    <w:rsid w:val="00BE191D"/>
    <w:rsid w:val="00BE476F"/>
    <w:rsid w:val="00BE57E7"/>
    <w:rsid w:val="00BE5982"/>
    <w:rsid w:val="00BE5FF9"/>
    <w:rsid w:val="00BF03DC"/>
    <w:rsid w:val="00BF2B6B"/>
    <w:rsid w:val="00BF6FF5"/>
    <w:rsid w:val="00C0126B"/>
    <w:rsid w:val="00C02911"/>
    <w:rsid w:val="00C11921"/>
    <w:rsid w:val="00C15288"/>
    <w:rsid w:val="00C17241"/>
    <w:rsid w:val="00C17359"/>
    <w:rsid w:val="00C24B77"/>
    <w:rsid w:val="00C361C6"/>
    <w:rsid w:val="00C40C86"/>
    <w:rsid w:val="00C434C7"/>
    <w:rsid w:val="00C4457B"/>
    <w:rsid w:val="00C44DAF"/>
    <w:rsid w:val="00C46781"/>
    <w:rsid w:val="00C6270E"/>
    <w:rsid w:val="00C638B0"/>
    <w:rsid w:val="00C65500"/>
    <w:rsid w:val="00C75F25"/>
    <w:rsid w:val="00C80885"/>
    <w:rsid w:val="00C903D2"/>
    <w:rsid w:val="00C91DE6"/>
    <w:rsid w:val="00C94518"/>
    <w:rsid w:val="00C95B86"/>
    <w:rsid w:val="00C969F6"/>
    <w:rsid w:val="00CA7234"/>
    <w:rsid w:val="00CB0FB0"/>
    <w:rsid w:val="00CB6215"/>
    <w:rsid w:val="00CB76B0"/>
    <w:rsid w:val="00CC03CD"/>
    <w:rsid w:val="00CC20BA"/>
    <w:rsid w:val="00CC5931"/>
    <w:rsid w:val="00CD19CB"/>
    <w:rsid w:val="00CD1A96"/>
    <w:rsid w:val="00CD1CD5"/>
    <w:rsid w:val="00CD4A90"/>
    <w:rsid w:val="00CD514A"/>
    <w:rsid w:val="00CD63CC"/>
    <w:rsid w:val="00CE5309"/>
    <w:rsid w:val="00CE69B6"/>
    <w:rsid w:val="00CE6C0E"/>
    <w:rsid w:val="00CE75EB"/>
    <w:rsid w:val="00CE7C4F"/>
    <w:rsid w:val="00CF771B"/>
    <w:rsid w:val="00D11FB8"/>
    <w:rsid w:val="00D12E0C"/>
    <w:rsid w:val="00D146BC"/>
    <w:rsid w:val="00D211B7"/>
    <w:rsid w:val="00D23A01"/>
    <w:rsid w:val="00D25120"/>
    <w:rsid w:val="00D31992"/>
    <w:rsid w:val="00D36232"/>
    <w:rsid w:val="00D37163"/>
    <w:rsid w:val="00D44B55"/>
    <w:rsid w:val="00D53FB9"/>
    <w:rsid w:val="00D605E6"/>
    <w:rsid w:val="00D60DC2"/>
    <w:rsid w:val="00D614D5"/>
    <w:rsid w:val="00D66C38"/>
    <w:rsid w:val="00D70B4F"/>
    <w:rsid w:val="00D72D29"/>
    <w:rsid w:val="00D730C2"/>
    <w:rsid w:val="00D81DF1"/>
    <w:rsid w:val="00D86C68"/>
    <w:rsid w:val="00D86D62"/>
    <w:rsid w:val="00D90112"/>
    <w:rsid w:val="00D9026F"/>
    <w:rsid w:val="00D927EB"/>
    <w:rsid w:val="00D9324D"/>
    <w:rsid w:val="00D95A4D"/>
    <w:rsid w:val="00DA3B6A"/>
    <w:rsid w:val="00DB2C48"/>
    <w:rsid w:val="00DC2155"/>
    <w:rsid w:val="00DC6FFD"/>
    <w:rsid w:val="00DD328D"/>
    <w:rsid w:val="00DE110B"/>
    <w:rsid w:val="00DE15A4"/>
    <w:rsid w:val="00DE275F"/>
    <w:rsid w:val="00DE27A1"/>
    <w:rsid w:val="00DE7F06"/>
    <w:rsid w:val="00DF3AF5"/>
    <w:rsid w:val="00DF57A3"/>
    <w:rsid w:val="00DF5A4E"/>
    <w:rsid w:val="00DF6213"/>
    <w:rsid w:val="00E0114A"/>
    <w:rsid w:val="00E034E7"/>
    <w:rsid w:val="00E035F2"/>
    <w:rsid w:val="00E03B45"/>
    <w:rsid w:val="00E04D93"/>
    <w:rsid w:val="00E07C67"/>
    <w:rsid w:val="00E10D74"/>
    <w:rsid w:val="00E11397"/>
    <w:rsid w:val="00E1534E"/>
    <w:rsid w:val="00E242D1"/>
    <w:rsid w:val="00E352F1"/>
    <w:rsid w:val="00E3612D"/>
    <w:rsid w:val="00E373DF"/>
    <w:rsid w:val="00E450D7"/>
    <w:rsid w:val="00E45925"/>
    <w:rsid w:val="00E476E7"/>
    <w:rsid w:val="00E521DD"/>
    <w:rsid w:val="00E52C54"/>
    <w:rsid w:val="00E52FF0"/>
    <w:rsid w:val="00E5561B"/>
    <w:rsid w:val="00E56EA8"/>
    <w:rsid w:val="00E61383"/>
    <w:rsid w:val="00E62BC2"/>
    <w:rsid w:val="00E6447A"/>
    <w:rsid w:val="00E720AF"/>
    <w:rsid w:val="00E722B8"/>
    <w:rsid w:val="00E73272"/>
    <w:rsid w:val="00E73C76"/>
    <w:rsid w:val="00E777EF"/>
    <w:rsid w:val="00E806C3"/>
    <w:rsid w:val="00E8559A"/>
    <w:rsid w:val="00E86851"/>
    <w:rsid w:val="00E917DF"/>
    <w:rsid w:val="00E92D49"/>
    <w:rsid w:val="00E940C2"/>
    <w:rsid w:val="00E971E6"/>
    <w:rsid w:val="00EB15E2"/>
    <w:rsid w:val="00EB2121"/>
    <w:rsid w:val="00EB3375"/>
    <w:rsid w:val="00EB38C0"/>
    <w:rsid w:val="00EC56A4"/>
    <w:rsid w:val="00EC77D8"/>
    <w:rsid w:val="00ED014D"/>
    <w:rsid w:val="00ED64C1"/>
    <w:rsid w:val="00ED7B98"/>
    <w:rsid w:val="00EE0B25"/>
    <w:rsid w:val="00EE241D"/>
    <w:rsid w:val="00EE256A"/>
    <w:rsid w:val="00EE696E"/>
    <w:rsid w:val="00EE6FF8"/>
    <w:rsid w:val="00EE7360"/>
    <w:rsid w:val="00EF18E9"/>
    <w:rsid w:val="00EF3987"/>
    <w:rsid w:val="00EF7E47"/>
    <w:rsid w:val="00F00E21"/>
    <w:rsid w:val="00F0243A"/>
    <w:rsid w:val="00F11C55"/>
    <w:rsid w:val="00F12357"/>
    <w:rsid w:val="00F135B5"/>
    <w:rsid w:val="00F14115"/>
    <w:rsid w:val="00F15DFF"/>
    <w:rsid w:val="00F15E51"/>
    <w:rsid w:val="00F16090"/>
    <w:rsid w:val="00F16254"/>
    <w:rsid w:val="00F2246C"/>
    <w:rsid w:val="00F22863"/>
    <w:rsid w:val="00F22A13"/>
    <w:rsid w:val="00F22EF6"/>
    <w:rsid w:val="00F25847"/>
    <w:rsid w:val="00F346AB"/>
    <w:rsid w:val="00F350C6"/>
    <w:rsid w:val="00F35F5B"/>
    <w:rsid w:val="00F36E43"/>
    <w:rsid w:val="00F46F81"/>
    <w:rsid w:val="00F47D8E"/>
    <w:rsid w:val="00F50C60"/>
    <w:rsid w:val="00F51C7D"/>
    <w:rsid w:val="00F5297F"/>
    <w:rsid w:val="00F53B44"/>
    <w:rsid w:val="00F55A24"/>
    <w:rsid w:val="00F561A7"/>
    <w:rsid w:val="00F56362"/>
    <w:rsid w:val="00F571B7"/>
    <w:rsid w:val="00F63565"/>
    <w:rsid w:val="00F64AA6"/>
    <w:rsid w:val="00F64F10"/>
    <w:rsid w:val="00F6607E"/>
    <w:rsid w:val="00F6712A"/>
    <w:rsid w:val="00F71597"/>
    <w:rsid w:val="00F73A8C"/>
    <w:rsid w:val="00F75ECC"/>
    <w:rsid w:val="00F81386"/>
    <w:rsid w:val="00F932DB"/>
    <w:rsid w:val="00FA3ED2"/>
    <w:rsid w:val="00FA4EE7"/>
    <w:rsid w:val="00FA5A82"/>
    <w:rsid w:val="00FA5D93"/>
    <w:rsid w:val="00FA779C"/>
    <w:rsid w:val="00FA7C60"/>
    <w:rsid w:val="00FB1D20"/>
    <w:rsid w:val="00FB2CE8"/>
    <w:rsid w:val="00FB3CE5"/>
    <w:rsid w:val="00FB4626"/>
    <w:rsid w:val="00FB55FB"/>
    <w:rsid w:val="00FC0C61"/>
    <w:rsid w:val="00FC0CF6"/>
    <w:rsid w:val="00FC2C73"/>
    <w:rsid w:val="00FC4939"/>
    <w:rsid w:val="00FC6255"/>
    <w:rsid w:val="00FC7A1F"/>
    <w:rsid w:val="00FD1000"/>
    <w:rsid w:val="00FD3600"/>
    <w:rsid w:val="00FE0130"/>
    <w:rsid w:val="00FE0DB6"/>
    <w:rsid w:val="00FE284E"/>
    <w:rsid w:val="00FE377A"/>
    <w:rsid w:val="00FE38C3"/>
    <w:rsid w:val="00FE55A7"/>
    <w:rsid w:val="00FE6ADE"/>
    <w:rsid w:val="00FF1F25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  <w14:docId w14:val="65226D2D"/>
  <w15:docId w15:val="{476B0A85-4826-4526-8822-2183AE90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1397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1397"/>
    <w:pPr>
      <w:keepNext/>
      <w:spacing w:before="240" w:after="60"/>
      <w:jc w:val="center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DA3B6A"/>
    <w:pPr>
      <w:keepNext/>
      <w:numPr>
        <w:numId w:val="50"/>
      </w:numPr>
      <w:ind w:left="284" w:hanging="28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DA3B6A"/>
    <w:pPr>
      <w:keepNext/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right="-2551"/>
      <w:outlineLvl w:val="6"/>
    </w:pPr>
    <w:rPr>
      <w:rFonts w:ascii="Trebuchet MS" w:hAnsi="Trebuchet MS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Lucida Console" w:hAnsi="Lucida Console"/>
      <w:b/>
      <w:bCs/>
      <w:sz w:val="52"/>
    </w:rPr>
  </w:style>
  <w:style w:type="paragraph" w:styleId="BodyText">
    <w:name w:val="Body Text"/>
    <w:basedOn w:val="Normal"/>
    <w:rPr>
      <w:rFonts w:ascii="Lucida Console" w:hAnsi="Lucida Console"/>
      <w:sz w:val="24"/>
    </w:rPr>
  </w:style>
  <w:style w:type="paragraph" w:styleId="FootnoteText">
    <w:name w:val="footnote text"/>
    <w:basedOn w:val="Normal"/>
    <w:semiHidden/>
    <w:rPr>
      <w:sz w:val="24"/>
      <w:lang w:val="en-US"/>
    </w:rPr>
  </w:style>
  <w:style w:type="paragraph" w:customStyle="1" w:styleId="Heading10">
    <w:name w:val="Heading 10"/>
    <w:basedOn w:val="Normal"/>
    <w:pPr>
      <w:ind w:left="1985" w:hanging="1985"/>
    </w:pPr>
    <w:rPr>
      <w:i/>
    </w:rPr>
  </w:style>
  <w:style w:type="paragraph" w:styleId="BodyTextIndent2">
    <w:name w:val="Body Text Indent 2"/>
    <w:basedOn w:val="Normal"/>
    <w:pPr>
      <w:ind w:left="567"/>
    </w:pPr>
    <w:rPr>
      <w:sz w:val="24"/>
    </w:rPr>
  </w:style>
  <w:style w:type="paragraph" w:styleId="Subtitle">
    <w:name w:val="Subtitle"/>
    <w:basedOn w:val="Normal"/>
    <w:qFormat/>
    <w:rPr>
      <w:b/>
      <w:bCs/>
    </w:rPr>
  </w:style>
  <w:style w:type="paragraph" w:styleId="BodyTextIndent">
    <w:name w:val="Body Text Indent"/>
    <w:basedOn w:val="Normal"/>
    <w:pPr>
      <w:ind w:left="360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567"/>
    </w:pPr>
    <w:rPr>
      <w:b/>
      <w:bCs/>
    </w:rPr>
  </w:style>
  <w:style w:type="paragraph" w:customStyle="1" w:styleId="CoverDate">
    <w:name w:val="Cover Date"/>
    <w:basedOn w:val="Normal"/>
    <w:pPr>
      <w:spacing w:before="200"/>
      <w:ind w:left="567"/>
    </w:pPr>
    <w:rPr>
      <w:sz w:val="28"/>
    </w:rPr>
  </w:style>
  <w:style w:type="paragraph" w:customStyle="1" w:styleId="CoverVersion">
    <w:name w:val="Cover Version"/>
    <w:basedOn w:val="Normal"/>
    <w:pPr>
      <w:spacing w:line="480" w:lineRule="exact"/>
      <w:ind w:left="567"/>
    </w:pPr>
    <w:rPr>
      <w:sz w:val="28"/>
    </w:rPr>
  </w:style>
  <w:style w:type="paragraph" w:customStyle="1" w:styleId="CoverDocumentTitle">
    <w:name w:val="Cover Document Title"/>
    <w:basedOn w:val="CoverVersion"/>
    <w:rPr>
      <w:sz w:val="32"/>
    </w:rPr>
  </w:style>
  <w:style w:type="paragraph" w:styleId="BodyText2">
    <w:name w:val="Body Text 2"/>
    <w:basedOn w:val="Normal"/>
    <w:rPr>
      <w:rFonts w:ascii="Trebuchet MS" w:hAnsi="Trebuchet MS"/>
      <w:snapToGrid w:val="0"/>
      <w:color w:val="000000"/>
    </w:rPr>
  </w:style>
  <w:style w:type="paragraph" w:styleId="BodyText3">
    <w:name w:val="Body Text 3"/>
    <w:basedOn w:val="Normal"/>
    <w:rPr>
      <w:rFonts w:ascii="Trebuchet MS" w:hAnsi="Trebuchet MS"/>
      <w:snapToGrid w:val="0"/>
    </w:rPr>
  </w:style>
  <w:style w:type="paragraph" w:styleId="ListParagraph">
    <w:name w:val="List Paragraph"/>
    <w:basedOn w:val="Normal"/>
    <w:link w:val="ListParagraphChar"/>
    <w:uiPriority w:val="99"/>
    <w:qFormat/>
    <w:rsid w:val="00725DA8"/>
    <w:pPr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AE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154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nhideWhenUsed/>
    <w:rsid w:val="00384D8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82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715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E11397"/>
    <w:rPr>
      <w:rFonts w:ascii="Arial" w:hAnsi="Arial" w:cs="Arial"/>
      <w:b/>
      <w:bCs/>
      <w:kern w:val="32"/>
      <w:sz w:val="48"/>
      <w:szCs w:val="4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7297"/>
    <w:rPr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6F32A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32A9"/>
  </w:style>
  <w:style w:type="character" w:customStyle="1" w:styleId="CommentTextChar">
    <w:name w:val="Comment Text Char"/>
    <w:basedOn w:val="DefaultParagraphFont"/>
    <w:link w:val="CommentText"/>
    <w:rsid w:val="006F32A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3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32A9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F32A9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020C5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B5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B85B8E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3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openxmlformats.org/officeDocument/2006/relationships/hyperlink" Target="http://www.qldwater.com.au/QWRAP" TargetMode="Externa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hyperlink" Target="mailto:rfearon@qldwater.com.a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hyperlink" Target="mailto:Subathra_ramachandram@lgaq.asn.au" TargetMode="Externa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image" Target="media/image3.jpe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hyperlink" Target="mailto:rcosgrove@qldwater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ga_let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5BF3A1-B776-4BEF-9E07-ABDB73C3A56D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9146158-473B-49BE-B6AC-6AB5BB3202D4}">
      <dgm:prSet phldrT="[Text]"/>
      <dgm:spPr/>
      <dgm:t>
        <a:bodyPr/>
        <a:lstStyle/>
        <a:p>
          <a:r>
            <a:rPr lang="en-US"/>
            <a:t>Early Collaboration</a:t>
          </a:r>
        </a:p>
      </dgm:t>
    </dgm:pt>
    <dgm:pt modelId="{C456403E-35DA-4F34-867D-B33D11F3AE69}" type="parTrans" cxnId="{EB932633-53B7-49C7-8658-B35A0F2DEE0C}">
      <dgm:prSet/>
      <dgm:spPr/>
      <dgm:t>
        <a:bodyPr/>
        <a:lstStyle/>
        <a:p>
          <a:endParaRPr lang="en-US"/>
        </a:p>
      </dgm:t>
    </dgm:pt>
    <dgm:pt modelId="{E94014D7-1788-43AB-940D-BDFE1E3256EE}" type="sibTrans" cxnId="{EB932633-53B7-49C7-8658-B35A0F2DEE0C}">
      <dgm:prSet/>
      <dgm:spPr/>
      <dgm:t>
        <a:bodyPr/>
        <a:lstStyle/>
        <a:p>
          <a:endParaRPr lang="en-US"/>
        </a:p>
      </dgm:t>
    </dgm:pt>
    <dgm:pt modelId="{9E081E4C-FCF0-481B-949C-95B46E76CB45}">
      <dgm:prSet phldrT="[Text]"/>
      <dgm:spPr/>
      <dgm:t>
        <a:bodyPr/>
        <a:lstStyle/>
        <a:p>
          <a:r>
            <a:rPr lang="en-US"/>
            <a:t> plan and execute joint projects &amp; activities</a:t>
          </a:r>
        </a:p>
      </dgm:t>
    </dgm:pt>
    <dgm:pt modelId="{1E23A2FB-9D45-4613-BD64-72F356133092}" type="parTrans" cxnId="{4713071F-7A64-40BA-90EA-0253E8E3EF9C}">
      <dgm:prSet/>
      <dgm:spPr/>
      <dgm:t>
        <a:bodyPr/>
        <a:lstStyle/>
        <a:p>
          <a:endParaRPr lang="en-US"/>
        </a:p>
      </dgm:t>
    </dgm:pt>
    <dgm:pt modelId="{F1146335-B7CA-400D-B97F-723019F447F7}" type="sibTrans" cxnId="{4713071F-7A64-40BA-90EA-0253E8E3EF9C}">
      <dgm:prSet/>
      <dgm:spPr/>
      <dgm:t>
        <a:bodyPr/>
        <a:lstStyle/>
        <a:p>
          <a:endParaRPr lang="en-US"/>
        </a:p>
      </dgm:t>
    </dgm:pt>
    <dgm:pt modelId="{7DA970B5-9B17-421F-B17A-380DF959FB57}">
      <dgm:prSet phldrT="[Text]"/>
      <dgm:spPr/>
      <dgm:t>
        <a:bodyPr/>
        <a:lstStyle/>
        <a:p>
          <a:r>
            <a:rPr lang="en-US"/>
            <a:t>Emerging Region or Alliance</a:t>
          </a:r>
        </a:p>
      </dgm:t>
    </dgm:pt>
    <dgm:pt modelId="{6B02C224-3C7D-4F30-BC67-3B5CE2090FDE}" type="parTrans" cxnId="{57BF78A4-E8B6-46CB-897B-F6E6BA8E2578}">
      <dgm:prSet/>
      <dgm:spPr/>
      <dgm:t>
        <a:bodyPr/>
        <a:lstStyle/>
        <a:p>
          <a:endParaRPr lang="en-US"/>
        </a:p>
      </dgm:t>
    </dgm:pt>
    <dgm:pt modelId="{8CDDFE32-6D6B-448F-A40C-012BBC6DAED5}" type="sibTrans" cxnId="{57BF78A4-E8B6-46CB-897B-F6E6BA8E2578}">
      <dgm:prSet/>
      <dgm:spPr/>
      <dgm:t>
        <a:bodyPr/>
        <a:lstStyle/>
        <a:p>
          <a:endParaRPr lang="en-US"/>
        </a:p>
      </dgm:t>
    </dgm:pt>
    <dgm:pt modelId="{7A531F2F-1404-4778-B1DD-B0E3777B5DE8}">
      <dgm:prSet phldrT="[Text]"/>
      <dgm:spPr/>
      <dgm:t>
        <a:bodyPr/>
        <a:lstStyle/>
        <a:p>
          <a:r>
            <a:rPr lang="en-US"/>
            <a:t> undertake analysis of alternative regional arrangements</a:t>
          </a:r>
        </a:p>
      </dgm:t>
    </dgm:pt>
    <dgm:pt modelId="{9919ED67-F82D-4D09-BD83-8259E555E28D}" type="parTrans" cxnId="{CEE93049-2A14-4EED-A0AE-089A6CE171FC}">
      <dgm:prSet/>
      <dgm:spPr/>
      <dgm:t>
        <a:bodyPr/>
        <a:lstStyle/>
        <a:p>
          <a:endParaRPr lang="en-US"/>
        </a:p>
      </dgm:t>
    </dgm:pt>
    <dgm:pt modelId="{78262A9D-AB8F-432A-95A5-19FF5E086DD0}" type="sibTrans" cxnId="{CEE93049-2A14-4EED-A0AE-089A6CE171FC}">
      <dgm:prSet/>
      <dgm:spPr/>
      <dgm:t>
        <a:bodyPr/>
        <a:lstStyle/>
        <a:p>
          <a:endParaRPr lang="en-US"/>
        </a:p>
      </dgm:t>
    </dgm:pt>
    <dgm:pt modelId="{2DD1EC52-A25E-4267-AD65-D693198B0E6A}">
      <dgm:prSet phldrT="[Text]"/>
      <dgm:spPr/>
      <dgm:t>
        <a:bodyPr/>
        <a:lstStyle/>
        <a:p>
          <a:r>
            <a:rPr lang="en-US"/>
            <a:t>Mature regional collaboration</a:t>
          </a:r>
        </a:p>
      </dgm:t>
    </dgm:pt>
    <dgm:pt modelId="{034AB733-C814-417A-985B-E8C495872BDF}" type="parTrans" cxnId="{1ED0E8F2-7B7F-4222-80A3-88FE6CBEF8D9}">
      <dgm:prSet/>
      <dgm:spPr/>
      <dgm:t>
        <a:bodyPr/>
        <a:lstStyle/>
        <a:p>
          <a:endParaRPr lang="en-US"/>
        </a:p>
      </dgm:t>
    </dgm:pt>
    <dgm:pt modelId="{80ECE164-57FB-4857-98C4-C2A8880492DE}" type="sibTrans" cxnId="{1ED0E8F2-7B7F-4222-80A3-88FE6CBEF8D9}">
      <dgm:prSet/>
      <dgm:spPr/>
      <dgm:t>
        <a:bodyPr/>
        <a:lstStyle/>
        <a:p>
          <a:endParaRPr lang="en-US"/>
        </a:p>
      </dgm:t>
    </dgm:pt>
    <dgm:pt modelId="{9EDF283E-89FD-4967-B62A-9E4376329B2A}">
      <dgm:prSet phldrT="[Text]"/>
      <dgm:spPr/>
      <dgm:t>
        <a:bodyPr/>
        <a:lstStyle/>
        <a:p>
          <a:r>
            <a:rPr lang="en-US"/>
            <a:t> undertake 'high maturity level' projects and activities</a:t>
          </a:r>
        </a:p>
      </dgm:t>
    </dgm:pt>
    <dgm:pt modelId="{CBEEFB9F-C833-408B-AD2F-FA2E90193469}" type="parTrans" cxnId="{1E997832-8DB8-4120-B55A-2BDA2FC38EBF}">
      <dgm:prSet/>
      <dgm:spPr/>
      <dgm:t>
        <a:bodyPr/>
        <a:lstStyle/>
        <a:p>
          <a:endParaRPr lang="en-US"/>
        </a:p>
      </dgm:t>
    </dgm:pt>
    <dgm:pt modelId="{2A1EA14B-DD18-4572-A6E5-3D0826943232}" type="sibTrans" cxnId="{1E997832-8DB8-4120-B55A-2BDA2FC38EBF}">
      <dgm:prSet/>
      <dgm:spPr/>
      <dgm:t>
        <a:bodyPr/>
        <a:lstStyle/>
        <a:p>
          <a:endParaRPr lang="en-US"/>
        </a:p>
      </dgm:t>
    </dgm:pt>
    <dgm:pt modelId="{F4BE794A-A1E6-4CF6-8622-C24B3BDD6A13}">
      <dgm:prSet phldrT="[Text]"/>
      <dgm:spPr/>
      <dgm:t>
        <a:bodyPr/>
        <a:lstStyle/>
        <a:p>
          <a:r>
            <a:rPr lang="en-US"/>
            <a:t> undertake further review of regional arrangments</a:t>
          </a:r>
        </a:p>
      </dgm:t>
    </dgm:pt>
    <dgm:pt modelId="{A21BA531-3D39-42F5-AAD4-08CD83789BA9}" type="parTrans" cxnId="{29E276C3-16AD-4D61-93D9-0CC511FF07FB}">
      <dgm:prSet/>
      <dgm:spPr/>
      <dgm:t>
        <a:bodyPr/>
        <a:lstStyle/>
        <a:p>
          <a:endParaRPr lang="en-US"/>
        </a:p>
      </dgm:t>
    </dgm:pt>
    <dgm:pt modelId="{662F7F34-DF2D-4AB6-92A3-52A30CEE00CD}" type="sibTrans" cxnId="{29E276C3-16AD-4D61-93D9-0CC511FF07FB}">
      <dgm:prSet/>
      <dgm:spPr/>
      <dgm:t>
        <a:bodyPr/>
        <a:lstStyle/>
        <a:p>
          <a:endParaRPr lang="en-US"/>
        </a:p>
      </dgm:t>
    </dgm:pt>
    <dgm:pt modelId="{40E929AD-C151-4B53-B05D-02A2DB3DF115}">
      <dgm:prSet phldrT="[Text]"/>
      <dgm:spPr/>
      <dgm:t>
        <a:bodyPr/>
        <a:lstStyle/>
        <a:p>
          <a:r>
            <a:rPr lang="en-US"/>
            <a:t> seek funding for joint activities</a:t>
          </a:r>
        </a:p>
      </dgm:t>
    </dgm:pt>
    <dgm:pt modelId="{9CFE6832-C4B7-4E66-AA8A-B4B87EBDE20A}" type="parTrans" cxnId="{1E4675E2-E930-400F-BBD3-6544233872B7}">
      <dgm:prSet/>
      <dgm:spPr/>
      <dgm:t>
        <a:bodyPr/>
        <a:lstStyle/>
        <a:p>
          <a:endParaRPr lang="en-AU"/>
        </a:p>
      </dgm:t>
    </dgm:pt>
    <dgm:pt modelId="{C179FD1C-902E-47E5-B30B-3E8A6DE5F14E}" type="sibTrans" cxnId="{1E4675E2-E930-400F-BBD3-6544233872B7}">
      <dgm:prSet/>
      <dgm:spPr/>
      <dgm:t>
        <a:bodyPr/>
        <a:lstStyle/>
        <a:p>
          <a:endParaRPr lang="en-AU"/>
        </a:p>
      </dgm:t>
    </dgm:pt>
    <dgm:pt modelId="{1D862386-1BE5-4BCA-9275-B94E55127291}">
      <dgm:prSet phldrT="[Text]"/>
      <dgm:spPr/>
      <dgm:t>
        <a:bodyPr/>
        <a:lstStyle/>
        <a:p>
          <a:r>
            <a:rPr lang="en-US"/>
            <a:t> report on collaboration benefits internal/external</a:t>
          </a:r>
        </a:p>
      </dgm:t>
    </dgm:pt>
    <dgm:pt modelId="{0F6E225E-1FCC-4F66-BAAA-768A5D76004E}" type="parTrans" cxnId="{9A006FFC-8BBF-4F2E-B032-89100AFF8834}">
      <dgm:prSet/>
      <dgm:spPr/>
      <dgm:t>
        <a:bodyPr/>
        <a:lstStyle/>
        <a:p>
          <a:endParaRPr lang="en-AU"/>
        </a:p>
      </dgm:t>
    </dgm:pt>
    <dgm:pt modelId="{E848F2A4-E067-4535-9914-EA4E73E03AB0}" type="sibTrans" cxnId="{9A006FFC-8BBF-4F2E-B032-89100AFF8834}">
      <dgm:prSet/>
      <dgm:spPr/>
      <dgm:t>
        <a:bodyPr/>
        <a:lstStyle/>
        <a:p>
          <a:endParaRPr lang="en-AU"/>
        </a:p>
      </dgm:t>
    </dgm:pt>
    <dgm:pt modelId="{833E5214-4A7D-4DCE-AF26-80580F450269}">
      <dgm:prSet phldrT="[Text]"/>
      <dgm:spPr/>
      <dgm:t>
        <a:bodyPr/>
        <a:lstStyle/>
        <a:p>
          <a:r>
            <a:rPr lang="en-US"/>
            <a:t> develop an annual workplan </a:t>
          </a:r>
        </a:p>
      </dgm:t>
    </dgm:pt>
    <dgm:pt modelId="{D8762F5D-2E41-44A7-8F65-DDC3475DB098}" type="parTrans" cxnId="{16EC1FCF-B1BB-4BC1-8A5B-639006BD26E6}">
      <dgm:prSet/>
      <dgm:spPr/>
      <dgm:t>
        <a:bodyPr/>
        <a:lstStyle/>
        <a:p>
          <a:endParaRPr lang="en-AU"/>
        </a:p>
      </dgm:t>
    </dgm:pt>
    <dgm:pt modelId="{C57C61B5-EB67-40D2-8F55-158CD6C44AC7}" type="sibTrans" cxnId="{16EC1FCF-B1BB-4BC1-8A5B-639006BD26E6}">
      <dgm:prSet/>
      <dgm:spPr/>
      <dgm:t>
        <a:bodyPr/>
        <a:lstStyle/>
        <a:p>
          <a:endParaRPr lang="en-AU"/>
        </a:p>
      </dgm:t>
    </dgm:pt>
    <dgm:pt modelId="{24293552-74A4-4528-8829-862EB36B368F}">
      <dgm:prSet phldrT="[Text]"/>
      <dgm:spPr/>
      <dgm:t>
        <a:bodyPr/>
        <a:lstStyle/>
        <a:p>
          <a:r>
            <a:rPr lang="en-US"/>
            <a:t> consider alternative regional arrangements</a:t>
          </a:r>
        </a:p>
      </dgm:t>
    </dgm:pt>
    <dgm:pt modelId="{395445A1-E73A-4A87-A59F-351EF98AED52}" type="parTrans" cxnId="{BBF30158-3E14-4169-942C-E0AF532A5566}">
      <dgm:prSet/>
      <dgm:spPr/>
      <dgm:t>
        <a:bodyPr/>
        <a:lstStyle/>
        <a:p>
          <a:endParaRPr lang="en-AU"/>
        </a:p>
      </dgm:t>
    </dgm:pt>
    <dgm:pt modelId="{9BCEC3C7-72B1-4991-BE25-9A161D5B96C3}" type="sibTrans" cxnId="{BBF30158-3E14-4169-942C-E0AF532A5566}">
      <dgm:prSet/>
      <dgm:spPr/>
      <dgm:t>
        <a:bodyPr/>
        <a:lstStyle/>
        <a:p>
          <a:endParaRPr lang="en-AU"/>
        </a:p>
      </dgm:t>
    </dgm:pt>
    <dgm:pt modelId="{9A85629F-DB78-43FE-9922-A25B1B17674C}">
      <dgm:prSet phldrT="[Text]"/>
      <dgm:spPr/>
      <dgm:t>
        <a:bodyPr/>
        <a:lstStyle/>
        <a:p>
          <a:r>
            <a:rPr lang="en-US"/>
            <a:t> form a regional alliance</a:t>
          </a:r>
        </a:p>
      </dgm:t>
    </dgm:pt>
    <dgm:pt modelId="{C0ACEFC4-6949-4B09-9683-44488E79ADC4}" type="parTrans" cxnId="{1C7C7853-396D-4B3B-8EC9-EDF9FD6D0A59}">
      <dgm:prSet/>
      <dgm:spPr/>
      <dgm:t>
        <a:bodyPr/>
        <a:lstStyle/>
        <a:p>
          <a:endParaRPr lang="en-AU"/>
        </a:p>
      </dgm:t>
    </dgm:pt>
    <dgm:pt modelId="{083A6D3C-FFCB-44E5-9A00-D63736E459E3}" type="sibTrans" cxnId="{1C7C7853-396D-4B3B-8EC9-EDF9FD6D0A59}">
      <dgm:prSet/>
      <dgm:spPr/>
      <dgm:t>
        <a:bodyPr/>
        <a:lstStyle/>
        <a:p>
          <a:endParaRPr lang="en-AU"/>
        </a:p>
      </dgm:t>
    </dgm:pt>
    <dgm:pt modelId="{7B87442C-43C5-4A5A-B67E-0E7AF5D6CA31}">
      <dgm:prSet phldrT="[Text]"/>
      <dgm:spPr/>
      <dgm:t>
        <a:bodyPr/>
        <a:lstStyle/>
        <a:p>
          <a:r>
            <a:rPr lang="en-US"/>
            <a:t> continue joint projects</a:t>
          </a:r>
        </a:p>
      </dgm:t>
    </dgm:pt>
    <dgm:pt modelId="{94A4941E-11A7-4008-A2B8-435AA8523F1C}" type="parTrans" cxnId="{AF02F14C-7B0C-48E2-B8DB-1462F4400E00}">
      <dgm:prSet/>
      <dgm:spPr/>
      <dgm:t>
        <a:bodyPr/>
        <a:lstStyle/>
        <a:p>
          <a:endParaRPr lang="en-AU"/>
        </a:p>
      </dgm:t>
    </dgm:pt>
    <dgm:pt modelId="{3D214E1D-9942-4D85-BA8B-FAE5C13C37DE}" type="sibTrans" cxnId="{AF02F14C-7B0C-48E2-B8DB-1462F4400E00}">
      <dgm:prSet/>
      <dgm:spPr/>
      <dgm:t>
        <a:bodyPr/>
        <a:lstStyle/>
        <a:p>
          <a:endParaRPr lang="en-AU"/>
        </a:p>
      </dgm:t>
    </dgm:pt>
    <dgm:pt modelId="{FFC0B218-AD64-4841-9668-9211058331B6}" type="pres">
      <dgm:prSet presAssocID="{7F5BF3A1-B776-4BEF-9E07-ABDB73C3A56D}" presName="linearFlow" presStyleCnt="0">
        <dgm:presLayoutVars>
          <dgm:dir/>
          <dgm:animLvl val="lvl"/>
          <dgm:resizeHandles val="exact"/>
        </dgm:presLayoutVars>
      </dgm:prSet>
      <dgm:spPr/>
    </dgm:pt>
    <dgm:pt modelId="{2F9FDC81-379A-4977-9B72-D546C4A71EEC}" type="pres">
      <dgm:prSet presAssocID="{39146158-473B-49BE-B6AC-6AB5BB3202D4}" presName="composite" presStyleCnt="0"/>
      <dgm:spPr/>
    </dgm:pt>
    <dgm:pt modelId="{63851EED-3BE6-4C16-948A-0226EB2B99B6}" type="pres">
      <dgm:prSet presAssocID="{39146158-473B-49BE-B6AC-6AB5BB3202D4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5A788822-09B0-47D0-9FBD-66E18ADE4C8D}" type="pres">
      <dgm:prSet presAssocID="{39146158-473B-49BE-B6AC-6AB5BB3202D4}" presName="parSh" presStyleLbl="node1" presStyleIdx="0" presStyleCnt="3"/>
      <dgm:spPr/>
    </dgm:pt>
    <dgm:pt modelId="{2DBDE5AD-3770-44E7-8B22-F724837827CC}" type="pres">
      <dgm:prSet presAssocID="{39146158-473B-49BE-B6AC-6AB5BB3202D4}" presName="desTx" presStyleLbl="fgAcc1" presStyleIdx="0" presStyleCnt="3">
        <dgm:presLayoutVars>
          <dgm:bulletEnabled val="1"/>
        </dgm:presLayoutVars>
      </dgm:prSet>
      <dgm:spPr/>
    </dgm:pt>
    <dgm:pt modelId="{44F28EB7-EC55-4E93-AC53-67F9B80807FF}" type="pres">
      <dgm:prSet presAssocID="{E94014D7-1788-43AB-940D-BDFE1E3256EE}" presName="sibTrans" presStyleLbl="sibTrans2D1" presStyleIdx="0" presStyleCnt="2"/>
      <dgm:spPr/>
    </dgm:pt>
    <dgm:pt modelId="{A3CBDB2E-EF1F-439A-9E73-9628C38D3D60}" type="pres">
      <dgm:prSet presAssocID="{E94014D7-1788-43AB-940D-BDFE1E3256EE}" presName="connTx" presStyleLbl="sibTrans2D1" presStyleIdx="0" presStyleCnt="2"/>
      <dgm:spPr/>
    </dgm:pt>
    <dgm:pt modelId="{386ED317-D6A0-4748-BB31-8C4787982A13}" type="pres">
      <dgm:prSet presAssocID="{7DA970B5-9B17-421F-B17A-380DF959FB57}" presName="composite" presStyleCnt="0"/>
      <dgm:spPr/>
    </dgm:pt>
    <dgm:pt modelId="{D82E2E58-9EA4-466F-B256-DDD2BFF9137E}" type="pres">
      <dgm:prSet presAssocID="{7DA970B5-9B17-421F-B17A-380DF959FB57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D4E3DEA9-170A-41C2-9C4D-CEABFFC079C4}" type="pres">
      <dgm:prSet presAssocID="{7DA970B5-9B17-421F-B17A-380DF959FB57}" presName="parSh" presStyleLbl="node1" presStyleIdx="1" presStyleCnt="3"/>
      <dgm:spPr/>
    </dgm:pt>
    <dgm:pt modelId="{7F32F46B-2855-4AC6-BC28-58E87B395584}" type="pres">
      <dgm:prSet presAssocID="{7DA970B5-9B17-421F-B17A-380DF959FB57}" presName="desTx" presStyleLbl="fgAcc1" presStyleIdx="1" presStyleCnt="3">
        <dgm:presLayoutVars>
          <dgm:bulletEnabled val="1"/>
        </dgm:presLayoutVars>
      </dgm:prSet>
      <dgm:spPr/>
    </dgm:pt>
    <dgm:pt modelId="{02933038-FA0A-4F30-AF2D-7A9AF43D73D1}" type="pres">
      <dgm:prSet presAssocID="{8CDDFE32-6D6B-448F-A40C-012BBC6DAED5}" presName="sibTrans" presStyleLbl="sibTrans2D1" presStyleIdx="1" presStyleCnt="2"/>
      <dgm:spPr/>
    </dgm:pt>
    <dgm:pt modelId="{2E5BF37D-2F39-4394-AA2C-00455D66939C}" type="pres">
      <dgm:prSet presAssocID="{8CDDFE32-6D6B-448F-A40C-012BBC6DAED5}" presName="connTx" presStyleLbl="sibTrans2D1" presStyleIdx="1" presStyleCnt="2"/>
      <dgm:spPr/>
    </dgm:pt>
    <dgm:pt modelId="{9E2C14BF-1F5A-483B-9432-56D53F5E3921}" type="pres">
      <dgm:prSet presAssocID="{2DD1EC52-A25E-4267-AD65-D693198B0E6A}" presName="composite" presStyleCnt="0"/>
      <dgm:spPr/>
    </dgm:pt>
    <dgm:pt modelId="{4FDB1097-2AAB-4AE3-AC87-B15ABD24EB05}" type="pres">
      <dgm:prSet presAssocID="{2DD1EC52-A25E-4267-AD65-D693198B0E6A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C324A88D-181D-4FFA-BFA8-3FE145875E43}" type="pres">
      <dgm:prSet presAssocID="{2DD1EC52-A25E-4267-AD65-D693198B0E6A}" presName="parSh" presStyleLbl="node1" presStyleIdx="2" presStyleCnt="3"/>
      <dgm:spPr/>
    </dgm:pt>
    <dgm:pt modelId="{D0DFE46E-DBF4-4809-9E75-B1948E1CA850}" type="pres">
      <dgm:prSet presAssocID="{2DD1EC52-A25E-4267-AD65-D693198B0E6A}" presName="desTx" presStyleLbl="fgAcc1" presStyleIdx="2" presStyleCnt="3">
        <dgm:presLayoutVars>
          <dgm:bulletEnabled val="1"/>
        </dgm:presLayoutVars>
      </dgm:prSet>
      <dgm:spPr/>
    </dgm:pt>
  </dgm:ptLst>
  <dgm:cxnLst>
    <dgm:cxn modelId="{0D142001-419F-435A-8C9C-13CFC7E517A5}" type="presOf" srcId="{2DD1EC52-A25E-4267-AD65-D693198B0E6A}" destId="{4FDB1097-2AAB-4AE3-AC87-B15ABD24EB05}" srcOrd="0" destOrd="0" presId="urn:microsoft.com/office/officeart/2005/8/layout/process3"/>
    <dgm:cxn modelId="{15771C04-94A9-4A69-9766-DA07FCDE3091}" type="presOf" srcId="{7B87442C-43C5-4A5A-B67E-0E7AF5D6CA31}" destId="{7F32F46B-2855-4AC6-BC28-58E87B395584}" srcOrd="0" destOrd="3" presId="urn:microsoft.com/office/officeart/2005/8/layout/process3"/>
    <dgm:cxn modelId="{E4137805-B7BE-4D20-B9CC-D3B3FA5B04E2}" type="presOf" srcId="{E94014D7-1788-43AB-940D-BDFE1E3256EE}" destId="{A3CBDB2E-EF1F-439A-9E73-9628C38D3D60}" srcOrd="1" destOrd="0" presId="urn:microsoft.com/office/officeart/2005/8/layout/process3"/>
    <dgm:cxn modelId="{4713071F-7A64-40BA-90EA-0253E8E3EF9C}" srcId="{39146158-473B-49BE-B6AC-6AB5BB3202D4}" destId="{9E081E4C-FCF0-481B-949C-95B46E76CB45}" srcOrd="0" destOrd="0" parTransId="{1E23A2FB-9D45-4613-BD64-72F356133092}" sibTransId="{F1146335-B7CA-400D-B97F-723019F447F7}"/>
    <dgm:cxn modelId="{D9328A28-E967-416A-B6EA-5B518F705B7A}" type="presOf" srcId="{F4BE794A-A1E6-4CF6-8622-C24B3BDD6A13}" destId="{D0DFE46E-DBF4-4809-9E75-B1948E1CA850}" srcOrd="0" destOrd="1" presId="urn:microsoft.com/office/officeart/2005/8/layout/process3"/>
    <dgm:cxn modelId="{48F6D22A-4B7F-4DAA-9034-66B965AE4615}" type="presOf" srcId="{24293552-74A4-4528-8829-862EB36B368F}" destId="{D0DFE46E-DBF4-4809-9E75-B1948E1CA850}" srcOrd="0" destOrd="2" presId="urn:microsoft.com/office/officeart/2005/8/layout/process3"/>
    <dgm:cxn modelId="{BAD1C02E-610B-4C1E-8D45-08A6397054C3}" type="presOf" srcId="{8CDDFE32-6D6B-448F-A40C-012BBC6DAED5}" destId="{2E5BF37D-2F39-4394-AA2C-00455D66939C}" srcOrd="1" destOrd="0" presId="urn:microsoft.com/office/officeart/2005/8/layout/process3"/>
    <dgm:cxn modelId="{1E997832-8DB8-4120-B55A-2BDA2FC38EBF}" srcId="{2DD1EC52-A25E-4267-AD65-D693198B0E6A}" destId="{9EDF283E-89FD-4967-B62A-9E4376329B2A}" srcOrd="0" destOrd="0" parTransId="{CBEEFB9F-C833-408B-AD2F-FA2E90193469}" sibTransId="{2A1EA14B-DD18-4572-A6E5-3D0826943232}"/>
    <dgm:cxn modelId="{EB932633-53B7-49C7-8658-B35A0F2DEE0C}" srcId="{7F5BF3A1-B776-4BEF-9E07-ABDB73C3A56D}" destId="{39146158-473B-49BE-B6AC-6AB5BB3202D4}" srcOrd="0" destOrd="0" parTransId="{C456403E-35DA-4F34-867D-B33D11F3AE69}" sibTransId="{E94014D7-1788-43AB-940D-BDFE1E3256EE}"/>
    <dgm:cxn modelId="{AC880635-AE2B-4506-A5A7-4B51F54D13FF}" type="presOf" srcId="{40E929AD-C151-4B53-B05D-02A2DB3DF115}" destId="{2DBDE5AD-3770-44E7-8B22-F724837827CC}" srcOrd="0" destOrd="1" presId="urn:microsoft.com/office/officeart/2005/8/layout/process3"/>
    <dgm:cxn modelId="{A6BED85D-6DE6-4B92-B5CA-C4AA6C4196B6}" type="presOf" srcId="{1D862386-1BE5-4BCA-9275-B94E55127291}" destId="{2DBDE5AD-3770-44E7-8B22-F724837827CC}" srcOrd="0" destOrd="2" presId="urn:microsoft.com/office/officeart/2005/8/layout/process3"/>
    <dgm:cxn modelId="{BACE3265-C950-4BDF-9A04-192B5525D46B}" type="presOf" srcId="{2DD1EC52-A25E-4267-AD65-D693198B0E6A}" destId="{C324A88D-181D-4FFA-BFA8-3FE145875E43}" srcOrd="1" destOrd="0" presId="urn:microsoft.com/office/officeart/2005/8/layout/process3"/>
    <dgm:cxn modelId="{3D4FB047-1866-4D21-A444-26A1FBDA3683}" type="presOf" srcId="{7DA970B5-9B17-421F-B17A-380DF959FB57}" destId="{D4E3DEA9-170A-41C2-9C4D-CEABFFC079C4}" srcOrd="1" destOrd="0" presId="urn:microsoft.com/office/officeart/2005/8/layout/process3"/>
    <dgm:cxn modelId="{D6A91869-41AE-445A-9D9B-50845EC9D090}" type="presOf" srcId="{8CDDFE32-6D6B-448F-A40C-012BBC6DAED5}" destId="{02933038-FA0A-4F30-AF2D-7A9AF43D73D1}" srcOrd="0" destOrd="0" presId="urn:microsoft.com/office/officeart/2005/8/layout/process3"/>
    <dgm:cxn modelId="{CEE93049-2A14-4EED-A0AE-089A6CE171FC}" srcId="{7DA970B5-9B17-421F-B17A-380DF959FB57}" destId="{7A531F2F-1404-4778-B1DD-B0E3777B5DE8}" srcOrd="0" destOrd="0" parTransId="{9919ED67-F82D-4D09-BD83-8259E555E28D}" sibTransId="{78262A9D-AB8F-432A-95A5-19FF5E086DD0}"/>
    <dgm:cxn modelId="{AF02F14C-7B0C-48E2-B8DB-1462F4400E00}" srcId="{7DA970B5-9B17-421F-B17A-380DF959FB57}" destId="{7B87442C-43C5-4A5A-B67E-0E7AF5D6CA31}" srcOrd="3" destOrd="0" parTransId="{94A4941E-11A7-4008-A2B8-435AA8523F1C}" sibTransId="{3D214E1D-9942-4D85-BA8B-FAE5C13C37DE}"/>
    <dgm:cxn modelId="{1C7C7853-396D-4B3B-8EC9-EDF9FD6D0A59}" srcId="{7DA970B5-9B17-421F-B17A-380DF959FB57}" destId="{9A85629F-DB78-43FE-9922-A25B1B17674C}" srcOrd="1" destOrd="0" parTransId="{C0ACEFC4-6949-4B09-9683-44488E79ADC4}" sibTransId="{083A6D3C-FFCB-44E5-9A00-D63736E459E3}"/>
    <dgm:cxn modelId="{BBF30158-3E14-4169-942C-E0AF532A5566}" srcId="{2DD1EC52-A25E-4267-AD65-D693198B0E6A}" destId="{24293552-74A4-4528-8829-862EB36B368F}" srcOrd="2" destOrd="0" parTransId="{395445A1-E73A-4A87-A59F-351EF98AED52}" sibTransId="{9BCEC3C7-72B1-4991-BE25-9A161D5B96C3}"/>
    <dgm:cxn modelId="{5FBD047B-2066-4BB0-A444-44258FFCD260}" type="presOf" srcId="{39146158-473B-49BE-B6AC-6AB5BB3202D4}" destId="{63851EED-3BE6-4C16-948A-0226EB2B99B6}" srcOrd="0" destOrd="0" presId="urn:microsoft.com/office/officeart/2005/8/layout/process3"/>
    <dgm:cxn modelId="{9D25F096-D1B4-46BE-B092-1A657BED8D1E}" type="presOf" srcId="{7A531F2F-1404-4778-B1DD-B0E3777B5DE8}" destId="{7F32F46B-2855-4AC6-BC28-58E87B395584}" srcOrd="0" destOrd="0" presId="urn:microsoft.com/office/officeart/2005/8/layout/process3"/>
    <dgm:cxn modelId="{FEDF5EA0-A0E7-4A87-B192-42EBE9BC87CB}" type="presOf" srcId="{7DA970B5-9B17-421F-B17A-380DF959FB57}" destId="{D82E2E58-9EA4-466F-B256-DDD2BFF9137E}" srcOrd="0" destOrd="0" presId="urn:microsoft.com/office/officeart/2005/8/layout/process3"/>
    <dgm:cxn modelId="{57BF78A4-E8B6-46CB-897B-F6E6BA8E2578}" srcId="{7F5BF3A1-B776-4BEF-9E07-ABDB73C3A56D}" destId="{7DA970B5-9B17-421F-B17A-380DF959FB57}" srcOrd="1" destOrd="0" parTransId="{6B02C224-3C7D-4F30-BC67-3B5CE2090FDE}" sibTransId="{8CDDFE32-6D6B-448F-A40C-012BBC6DAED5}"/>
    <dgm:cxn modelId="{9447E0AA-00F0-40AC-9126-0CBC085A4237}" type="presOf" srcId="{833E5214-4A7D-4DCE-AF26-80580F450269}" destId="{7F32F46B-2855-4AC6-BC28-58E87B395584}" srcOrd="0" destOrd="2" presId="urn:microsoft.com/office/officeart/2005/8/layout/process3"/>
    <dgm:cxn modelId="{29E276C3-16AD-4D61-93D9-0CC511FF07FB}" srcId="{2DD1EC52-A25E-4267-AD65-D693198B0E6A}" destId="{F4BE794A-A1E6-4CF6-8622-C24B3BDD6A13}" srcOrd="1" destOrd="0" parTransId="{A21BA531-3D39-42F5-AAD4-08CD83789BA9}" sibTransId="{662F7F34-DF2D-4AB6-92A3-52A30CEE00CD}"/>
    <dgm:cxn modelId="{11CB87C7-B691-4DD8-A899-18FB03C24397}" type="presOf" srcId="{7F5BF3A1-B776-4BEF-9E07-ABDB73C3A56D}" destId="{FFC0B218-AD64-4841-9668-9211058331B6}" srcOrd="0" destOrd="0" presId="urn:microsoft.com/office/officeart/2005/8/layout/process3"/>
    <dgm:cxn modelId="{CB59A5CC-ADD8-48DF-9294-0318B2B06E77}" type="presOf" srcId="{39146158-473B-49BE-B6AC-6AB5BB3202D4}" destId="{5A788822-09B0-47D0-9FBD-66E18ADE4C8D}" srcOrd="1" destOrd="0" presId="urn:microsoft.com/office/officeart/2005/8/layout/process3"/>
    <dgm:cxn modelId="{16EC1FCF-B1BB-4BC1-8A5B-639006BD26E6}" srcId="{7DA970B5-9B17-421F-B17A-380DF959FB57}" destId="{833E5214-4A7D-4DCE-AF26-80580F450269}" srcOrd="2" destOrd="0" parTransId="{D8762F5D-2E41-44A7-8F65-DDC3475DB098}" sibTransId="{C57C61B5-EB67-40D2-8F55-158CD6C44AC7}"/>
    <dgm:cxn modelId="{1CBAAFD3-B175-4D5D-AB05-9D49F450CDB4}" type="presOf" srcId="{9EDF283E-89FD-4967-B62A-9E4376329B2A}" destId="{D0DFE46E-DBF4-4809-9E75-B1948E1CA850}" srcOrd="0" destOrd="0" presId="urn:microsoft.com/office/officeart/2005/8/layout/process3"/>
    <dgm:cxn modelId="{1E4675E2-E930-400F-BBD3-6544233872B7}" srcId="{39146158-473B-49BE-B6AC-6AB5BB3202D4}" destId="{40E929AD-C151-4B53-B05D-02A2DB3DF115}" srcOrd="1" destOrd="0" parTransId="{9CFE6832-C4B7-4E66-AA8A-B4B87EBDE20A}" sibTransId="{C179FD1C-902E-47E5-B30B-3E8A6DE5F14E}"/>
    <dgm:cxn modelId="{A1246AE3-C312-467D-A2A0-268966D1A4E2}" type="presOf" srcId="{9E081E4C-FCF0-481B-949C-95B46E76CB45}" destId="{2DBDE5AD-3770-44E7-8B22-F724837827CC}" srcOrd="0" destOrd="0" presId="urn:microsoft.com/office/officeart/2005/8/layout/process3"/>
    <dgm:cxn modelId="{7DCB43EB-97DE-4689-9419-1271CEE26BBF}" type="presOf" srcId="{E94014D7-1788-43AB-940D-BDFE1E3256EE}" destId="{44F28EB7-EC55-4E93-AC53-67F9B80807FF}" srcOrd="0" destOrd="0" presId="urn:microsoft.com/office/officeart/2005/8/layout/process3"/>
    <dgm:cxn modelId="{C47700EE-839D-4B72-96BB-7F756B0CFFE8}" type="presOf" srcId="{9A85629F-DB78-43FE-9922-A25B1B17674C}" destId="{7F32F46B-2855-4AC6-BC28-58E87B395584}" srcOrd="0" destOrd="1" presId="urn:microsoft.com/office/officeart/2005/8/layout/process3"/>
    <dgm:cxn modelId="{1ED0E8F2-7B7F-4222-80A3-88FE6CBEF8D9}" srcId="{7F5BF3A1-B776-4BEF-9E07-ABDB73C3A56D}" destId="{2DD1EC52-A25E-4267-AD65-D693198B0E6A}" srcOrd="2" destOrd="0" parTransId="{034AB733-C814-417A-985B-E8C495872BDF}" sibTransId="{80ECE164-57FB-4857-98C4-C2A8880492DE}"/>
    <dgm:cxn modelId="{9A006FFC-8BBF-4F2E-B032-89100AFF8834}" srcId="{39146158-473B-49BE-B6AC-6AB5BB3202D4}" destId="{1D862386-1BE5-4BCA-9275-B94E55127291}" srcOrd="2" destOrd="0" parTransId="{0F6E225E-1FCC-4F66-BAAA-768A5D76004E}" sibTransId="{E848F2A4-E067-4535-9914-EA4E73E03AB0}"/>
    <dgm:cxn modelId="{60FC818C-C528-4656-8E60-C124EE1F08A7}" type="presParOf" srcId="{FFC0B218-AD64-4841-9668-9211058331B6}" destId="{2F9FDC81-379A-4977-9B72-D546C4A71EEC}" srcOrd="0" destOrd="0" presId="urn:microsoft.com/office/officeart/2005/8/layout/process3"/>
    <dgm:cxn modelId="{945C96B8-A325-41D0-820A-E199DF90ED70}" type="presParOf" srcId="{2F9FDC81-379A-4977-9B72-D546C4A71EEC}" destId="{63851EED-3BE6-4C16-948A-0226EB2B99B6}" srcOrd="0" destOrd="0" presId="urn:microsoft.com/office/officeart/2005/8/layout/process3"/>
    <dgm:cxn modelId="{3308F696-6528-42D9-ACD1-65090ED71C05}" type="presParOf" srcId="{2F9FDC81-379A-4977-9B72-D546C4A71EEC}" destId="{5A788822-09B0-47D0-9FBD-66E18ADE4C8D}" srcOrd="1" destOrd="0" presId="urn:microsoft.com/office/officeart/2005/8/layout/process3"/>
    <dgm:cxn modelId="{898A330C-AE18-4FFA-977D-AF7D165EFF7C}" type="presParOf" srcId="{2F9FDC81-379A-4977-9B72-D546C4A71EEC}" destId="{2DBDE5AD-3770-44E7-8B22-F724837827CC}" srcOrd="2" destOrd="0" presId="urn:microsoft.com/office/officeart/2005/8/layout/process3"/>
    <dgm:cxn modelId="{E6261EFD-01DC-4189-8F2D-52EC140B7CB0}" type="presParOf" srcId="{FFC0B218-AD64-4841-9668-9211058331B6}" destId="{44F28EB7-EC55-4E93-AC53-67F9B80807FF}" srcOrd="1" destOrd="0" presId="urn:microsoft.com/office/officeart/2005/8/layout/process3"/>
    <dgm:cxn modelId="{0BC7F3C9-4EA4-4450-815A-29A8B55D5FEA}" type="presParOf" srcId="{44F28EB7-EC55-4E93-AC53-67F9B80807FF}" destId="{A3CBDB2E-EF1F-439A-9E73-9628C38D3D60}" srcOrd="0" destOrd="0" presId="urn:microsoft.com/office/officeart/2005/8/layout/process3"/>
    <dgm:cxn modelId="{1E815130-5280-4467-9C6E-866E56C553A9}" type="presParOf" srcId="{FFC0B218-AD64-4841-9668-9211058331B6}" destId="{386ED317-D6A0-4748-BB31-8C4787982A13}" srcOrd="2" destOrd="0" presId="urn:microsoft.com/office/officeart/2005/8/layout/process3"/>
    <dgm:cxn modelId="{36C4CD1E-A3E6-458F-BEBE-1C796C57F777}" type="presParOf" srcId="{386ED317-D6A0-4748-BB31-8C4787982A13}" destId="{D82E2E58-9EA4-466F-B256-DDD2BFF9137E}" srcOrd="0" destOrd="0" presId="urn:microsoft.com/office/officeart/2005/8/layout/process3"/>
    <dgm:cxn modelId="{51A515FF-AA14-4089-A717-AD5B291D3B43}" type="presParOf" srcId="{386ED317-D6A0-4748-BB31-8C4787982A13}" destId="{D4E3DEA9-170A-41C2-9C4D-CEABFFC079C4}" srcOrd="1" destOrd="0" presId="urn:microsoft.com/office/officeart/2005/8/layout/process3"/>
    <dgm:cxn modelId="{B9449033-894C-4E09-9FAF-1773B78CD204}" type="presParOf" srcId="{386ED317-D6A0-4748-BB31-8C4787982A13}" destId="{7F32F46B-2855-4AC6-BC28-58E87B395584}" srcOrd="2" destOrd="0" presId="urn:microsoft.com/office/officeart/2005/8/layout/process3"/>
    <dgm:cxn modelId="{4A44EB22-4534-4085-90AB-F13382E14708}" type="presParOf" srcId="{FFC0B218-AD64-4841-9668-9211058331B6}" destId="{02933038-FA0A-4F30-AF2D-7A9AF43D73D1}" srcOrd="3" destOrd="0" presId="urn:microsoft.com/office/officeart/2005/8/layout/process3"/>
    <dgm:cxn modelId="{09266CF4-2A97-40E8-A448-8A83BD25A009}" type="presParOf" srcId="{02933038-FA0A-4F30-AF2D-7A9AF43D73D1}" destId="{2E5BF37D-2F39-4394-AA2C-00455D66939C}" srcOrd="0" destOrd="0" presId="urn:microsoft.com/office/officeart/2005/8/layout/process3"/>
    <dgm:cxn modelId="{B6D3D529-1E5C-4691-8085-F2B342F9C423}" type="presParOf" srcId="{FFC0B218-AD64-4841-9668-9211058331B6}" destId="{9E2C14BF-1F5A-483B-9432-56D53F5E3921}" srcOrd="4" destOrd="0" presId="urn:microsoft.com/office/officeart/2005/8/layout/process3"/>
    <dgm:cxn modelId="{310E0D30-EABE-4BE6-8212-4617E97EA1F6}" type="presParOf" srcId="{9E2C14BF-1F5A-483B-9432-56D53F5E3921}" destId="{4FDB1097-2AAB-4AE3-AC87-B15ABD24EB05}" srcOrd="0" destOrd="0" presId="urn:microsoft.com/office/officeart/2005/8/layout/process3"/>
    <dgm:cxn modelId="{A2869AA4-4CDC-40D7-A754-685DA8E726AC}" type="presParOf" srcId="{9E2C14BF-1F5A-483B-9432-56D53F5E3921}" destId="{C324A88D-181D-4FFA-BFA8-3FE145875E43}" srcOrd="1" destOrd="0" presId="urn:microsoft.com/office/officeart/2005/8/layout/process3"/>
    <dgm:cxn modelId="{670ED323-46AA-4A79-AFF6-1EAED9230BDB}" type="presParOf" srcId="{9E2C14BF-1F5A-483B-9432-56D53F5E3921}" destId="{D0DFE46E-DBF4-4809-9E75-B1948E1CA850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F5BF3A1-B776-4BEF-9E07-ABDB73C3A56D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9146158-473B-49BE-B6AC-6AB5BB3202D4}">
      <dgm:prSet phldrT="[Text]"/>
      <dgm:spPr/>
      <dgm:t>
        <a:bodyPr/>
        <a:lstStyle/>
        <a:p>
          <a:r>
            <a:rPr lang="en-US"/>
            <a:t>Plan regional project</a:t>
          </a:r>
        </a:p>
      </dgm:t>
    </dgm:pt>
    <dgm:pt modelId="{C456403E-35DA-4F34-867D-B33D11F3AE69}" type="parTrans" cxnId="{EB932633-53B7-49C7-8658-B35A0F2DEE0C}">
      <dgm:prSet/>
      <dgm:spPr/>
      <dgm:t>
        <a:bodyPr/>
        <a:lstStyle/>
        <a:p>
          <a:endParaRPr lang="en-US"/>
        </a:p>
      </dgm:t>
    </dgm:pt>
    <dgm:pt modelId="{E94014D7-1788-43AB-940D-BDFE1E3256EE}" type="sibTrans" cxnId="{EB932633-53B7-49C7-8658-B35A0F2DEE0C}">
      <dgm:prSet/>
      <dgm:spPr/>
      <dgm:t>
        <a:bodyPr/>
        <a:lstStyle/>
        <a:p>
          <a:endParaRPr lang="en-US"/>
        </a:p>
      </dgm:t>
    </dgm:pt>
    <dgm:pt modelId="{9E081E4C-FCF0-481B-949C-95B46E76CB45}">
      <dgm:prSet phldrT="[Text]"/>
      <dgm:spPr/>
      <dgm:t>
        <a:bodyPr/>
        <a:lstStyle/>
        <a:p>
          <a:r>
            <a:rPr lang="en-US"/>
            <a:t> plan and scope project with input from all councils</a:t>
          </a:r>
        </a:p>
      </dgm:t>
    </dgm:pt>
    <dgm:pt modelId="{1E23A2FB-9D45-4613-BD64-72F356133092}" type="parTrans" cxnId="{4713071F-7A64-40BA-90EA-0253E8E3EF9C}">
      <dgm:prSet/>
      <dgm:spPr/>
      <dgm:t>
        <a:bodyPr/>
        <a:lstStyle/>
        <a:p>
          <a:endParaRPr lang="en-US"/>
        </a:p>
      </dgm:t>
    </dgm:pt>
    <dgm:pt modelId="{F1146335-B7CA-400D-B97F-723019F447F7}" type="sibTrans" cxnId="{4713071F-7A64-40BA-90EA-0253E8E3EF9C}">
      <dgm:prSet/>
      <dgm:spPr/>
      <dgm:t>
        <a:bodyPr/>
        <a:lstStyle/>
        <a:p>
          <a:endParaRPr lang="en-US"/>
        </a:p>
      </dgm:t>
    </dgm:pt>
    <dgm:pt modelId="{7DA970B5-9B17-421F-B17A-380DF959FB57}">
      <dgm:prSet phldrT="[Text]"/>
      <dgm:spPr/>
      <dgm:t>
        <a:bodyPr/>
        <a:lstStyle/>
        <a:p>
          <a:r>
            <a:rPr lang="en-US"/>
            <a:t>Seek bid pool funding</a:t>
          </a:r>
        </a:p>
      </dgm:t>
    </dgm:pt>
    <dgm:pt modelId="{6B02C224-3C7D-4F30-BC67-3B5CE2090FDE}" type="parTrans" cxnId="{57BF78A4-E8B6-46CB-897B-F6E6BA8E2578}">
      <dgm:prSet/>
      <dgm:spPr/>
      <dgm:t>
        <a:bodyPr/>
        <a:lstStyle/>
        <a:p>
          <a:endParaRPr lang="en-US"/>
        </a:p>
      </dgm:t>
    </dgm:pt>
    <dgm:pt modelId="{8CDDFE32-6D6B-448F-A40C-012BBC6DAED5}" type="sibTrans" cxnId="{57BF78A4-E8B6-46CB-897B-F6E6BA8E2578}">
      <dgm:prSet/>
      <dgm:spPr/>
      <dgm:t>
        <a:bodyPr/>
        <a:lstStyle/>
        <a:p>
          <a:endParaRPr lang="en-US"/>
        </a:p>
      </dgm:t>
    </dgm:pt>
    <dgm:pt modelId="{7A531F2F-1404-4778-B1DD-B0E3777B5DE8}">
      <dgm:prSet phldrT="[Text]"/>
      <dgm:spPr/>
      <dgm:t>
        <a:bodyPr/>
        <a:lstStyle/>
        <a:p>
          <a:r>
            <a:rPr lang="en-US"/>
            <a:t> discuss project with LGAQ</a:t>
          </a:r>
        </a:p>
      </dgm:t>
    </dgm:pt>
    <dgm:pt modelId="{9919ED67-F82D-4D09-BD83-8259E555E28D}" type="parTrans" cxnId="{CEE93049-2A14-4EED-A0AE-089A6CE171FC}">
      <dgm:prSet/>
      <dgm:spPr/>
      <dgm:t>
        <a:bodyPr/>
        <a:lstStyle/>
        <a:p>
          <a:endParaRPr lang="en-US"/>
        </a:p>
      </dgm:t>
    </dgm:pt>
    <dgm:pt modelId="{78262A9D-AB8F-432A-95A5-19FF5E086DD0}" type="sibTrans" cxnId="{CEE93049-2A14-4EED-A0AE-089A6CE171FC}">
      <dgm:prSet/>
      <dgm:spPr/>
      <dgm:t>
        <a:bodyPr/>
        <a:lstStyle/>
        <a:p>
          <a:endParaRPr lang="en-US"/>
        </a:p>
      </dgm:t>
    </dgm:pt>
    <dgm:pt modelId="{2DD1EC52-A25E-4267-AD65-D693198B0E6A}">
      <dgm:prSet phldrT="[Text]"/>
      <dgm:spPr/>
      <dgm:t>
        <a:bodyPr/>
        <a:lstStyle/>
        <a:p>
          <a:r>
            <a:rPr lang="en-US"/>
            <a:t>Complete and report on project</a:t>
          </a:r>
        </a:p>
      </dgm:t>
    </dgm:pt>
    <dgm:pt modelId="{034AB733-C814-417A-985B-E8C495872BDF}" type="parTrans" cxnId="{1ED0E8F2-7B7F-4222-80A3-88FE6CBEF8D9}">
      <dgm:prSet/>
      <dgm:spPr/>
      <dgm:t>
        <a:bodyPr/>
        <a:lstStyle/>
        <a:p>
          <a:endParaRPr lang="en-US"/>
        </a:p>
      </dgm:t>
    </dgm:pt>
    <dgm:pt modelId="{80ECE164-57FB-4857-98C4-C2A8880492DE}" type="sibTrans" cxnId="{1ED0E8F2-7B7F-4222-80A3-88FE6CBEF8D9}">
      <dgm:prSet/>
      <dgm:spPr/>
      <dgm:t>
        <a:bodyPr/>
        <a:lstStyle/>
        <a:p>
          <a:endParaRPr lang="en-US"/>
        </a:p>
      </dgm:t>
    </dgm:pt>
    <dgm:pt modelId="{9EDF283E-89FD-4967-B62A-9E4376329B2A}">
      <dgm:prSet phldrT="[Text]"/>
      <dgm:spPr/>
      <dgm:t>
        <a:bodyPr/>
        <a:lstStyle/>
        <a:p>
          <a:r>
            <a:rPr lang="en-US"/>
            <a:t> submit project documentation and final report (see </a:t>
          </a:r>
          <a:r>
            <a:rPr lang="en-US" b="1">
              <a:solidFill>
                <a:srgbClr val="FFC000"/>
              </a:solidFill>
            </a:rPr>
            <a:t>DOCUMENT 3)</a:t>
          </a:r>
        </a:p>
      </dgm:t>
    </dgm:pt>
    <dgm:pt modelId="{CBEEFB9F-C833-408B-AD2F-FA2E90193469}" type="parTrans" cxnId="{1E997832-8DB8-4120-B55A-2BDA2FC38EBF}">
      <dgm:prSet/>
      <dgm:spPr/>
      <dgm:t>
        <a:bodyPr/>
        <a:lstStyle/>
        <a:p>
          <a:endParaRPr lang="en-US"/>
        </a:p>
      </dgm:t>
    </dgm:pt>
    <dgm:pt modelId="{2A1EA14B-DD18-4572-A6E5-3D0826943232}" type="sibTrans" cxnId="{1E997832-8DB8-4120-B55A-2BDA2FC38EBF}">
      <dgm:prSet/>
      <dgm:spPr/>
      <dgm:t>
        <a:bodyPr/>
        <a:lstStyle/>
        <a:p>
          <a:endParaRPr lang="en-US"/>
        </a:p>
      </dgm:t>
    </dgm:pt>
    <dgm:pt modelId="{7E9568CD-7615-41EA-A295-B38A6550A035}">
      <dgm:prSet phldrT="[Text]"/>
      <dgm:spPr/>
      <dgm:t>
        <a:bodyPr/>
        <a:lstStyle/>
        <a:p>
          <a:r>
            <a:rPr lang="en-US"/>
            <a:t> determine likely benefits and agreed contributions</a:t>
          </a:r>
        </a:p>
      </dgm:t>
    </dgm:pt>
    <dgm:pt modelId="{34914408-82D4-46C7-BD20-46DAEB14412B}" type="parTrans" cxnId="{EAF420AA-E5DA-47A3-AF8E-273A00C50BEB}">
      <dgm:prSet/>
      <dgm:spPr/>
      <dgm:t>
        <a:bodyPr/>
        <a:lstStyle/>
        <a:p>
          <a:endParaRPr lang="en-US"/>
        </a:p>
      </dgm:t>
    </dgm:pt>
    <dgm:pt modelId="{CBE38CE3-9F45-45FB-907B-1CA92CE72D27}" type="sibTrans" cxnId="{EAF420AA-E5DA-47A3-AF8E-273A00C50BEB}">
      <dgm:prSet/>
      <dgm:spPr/>
      <dgm:t>
        <a:bodyPr/>
        <a:lstStyle/>
        <a:p>
          <a:endParaRPr lang="en-US"/>
        </a:p>
      </dgm:t>
    </dgm:pt>
    <dgm:pt modelId="{6981B352-6EBC-4220-9F71-2923D30C621D}">
      <dgm:prSet phldrT="[Text]"/>
      <dgm:spPr/>
      <dgm:t>
        <a:bodyPr/>
        <a:lstStyle/>
        <a:p>
          <a:r>
            <a:rPr lang="en-US"/>
            <a:t> apply for bid pool funding using guideline and template (</a:t>
          </a:r>
          <a:r>
            <a:rPr lang="en-US" b="1">
              <a:solidFill>
                <a:srgbClr val="FFC000"/>
              </a:solidFill>
            </a:rPr>
            <a:t>DOCUMENT 2</a:t>
          </a:r>
          <a:r>
            <a:rPr lang="en-US"/>
            <a:t>)</a:t>
          </a:r>
        </a:p>
      </dgm:t>
    </dgm:pt>
    <dgm:pt modelId="{1A512562-CCDA-4DA9-A454-CD4641908646}" type="parTrans" cxnId="{447F1E35-85F2-460B-9E1F-BB45695C1DD1}">
      <dgm:prSet/>
      <dgm:spPr/>
      <dgm:t>
        <a:bodyPr/>
        <a:lstStyle/>
        <a:p>
          <a:endParaRPr lang="en-US"/>
        </a:p>
      </dgm:t>
    </dgm:pt>
    <dgm:pt modelId="{C09C61F2-5713-4B9E-9486-DDEDF94E3E25}" type="sibTrans" cxnId="{447F1E35-85F2-460B-9E1F-BB45695C1DD1}">
      <dgm:prSet/>
      <dgm:spPr/>
      <dgm:t>
        <a:bodyPr/>
        <a:lstStyle/>
        <a:p>
          <a:endParaRPr lang="en-US"/>
        </a:p>
      </dgm:t>
    </dgm:pt>
    <dgm:pt modelId="{CEBAC9B5-4DCD-4891-8D3E-178B4F6FF38F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 submit invoice for final payment</a:t>
          </a:r>
        </a:p>
      </dgm:t>
    </dgm:pt>
    <dgm:pt modelId="{73F818A7-1361-487E-AAD1-AA0B01333014}" type="parTrans" cxnId="{D1FCEAD5-619F-4C9F-8472-02578FD50960}">
      <dgm:prSet/>
      <dgm:spPr/>
      <dgm:t>
        <a:bodyPr/>
        <a:lstStyle/>
        <a:p>
          <a:endParaRPr lang="en-US"/>
        </a:p>
      </dgm:t>
    </dgm:pt>
    <dgm:pt modelId="{71A79061-59E3-4CFC-A944-9F22BAFE57EA}" type="sibTrans" cxnId="{D1FCEAD5-619F-4C9F-8472-02578FD50960}">
      <dgm:prSet/>
      <dgm:spPr/>
      <dgm:t>
        <a:bodyPr/>
        <a:lstStyle/>
        <a:p>
          <a:endParaRPr lang="en-US"/>
        </a:p>
      </dgm:t>
    </dgm:pt>
    <dgm:pt modelId="{626CC376-B98E-40CB-B8B1-79CB8AACF1CC}">
      <dgm:prSet phldrT="[Text]"/>
      <dgm:spPr/>
      <dgm:t>
        <a:bodyPr/>
        <a:lstStyle/>
        <a:p>
          <a:r>
            <a:rPr lang="en-US"/>
            <a:t> invoice for initial payment</a:t>
          </a:r>
        </a:p>
      </dgm:t>
    </dgm:pt>
    <dgm:pt modelId="{E7F171FA-171C-4D9B-A850-1664048E2310}" type="parTrans" cxnId="{739A81BD-2931-4FBF-802F-7FF9FC84969B}">
      <dgm:prSet/>
      <dgm:spPr/>
      <dgm:t>
        <a:bodyPr/>
        <a:lstStyle/>
        <a:p>
          <a:endParaRPr lang="en-US"/>
        </a:p>
      </dgm:t>
    </dgm:pt>
    <dgm:pt modelId="{F4C77619-68C6-460C-A1F8-11A7F18D97C8}" type="sibTrans" cxnId="{739A81BD-2931-4FBF-802F-7FF9FC84969B}">
      <dgm:prSet/>
      <dgm:spPr/>
      <dgm:t>
        <a:bodyPr/>
        <a:lstStyle/>
        <a:p>
          <a:endParaRPr lang="en-US"/>
        </a:p>
      </dgm:t>
    </dgm:pt>
    <dgm:pt modelId="{FFC0B218-AD64-4841-9668-9211058331B6}" type="pres">
      <dgm:prSet presAssocID="{7F5BF3A1-B776-4BEF-9E07-ABDB73C3A56D}" presName="linearFlow" presStyleCnt="0">
        <dgm:presLayoutVars>
          <dgm:dir/>
          <dgm:animLvl val="lvl"/>
          <dgm:resizeHandles val="exact"/>
        </dgm:presLayoutVars>
      </dgm:prSet>
      <dgm:spPr/>
    </dgm:pt>
    <dgm:pt modelId="{2F9FDC81-379A-4977-9B72-D546C4A71EEC}" type="pres">
      <dgm:prSet presAssocID="{39146158-473B-49BE-B6AC-6AB5BB3202D4}" presName="composite" presStyleCnt="0"/>
      <dgm:spPr/>
    </dgm:pt>
    <dgm:pt modelId="{63851EED-3BE6-4C16-948A-0226EB2B99B6}" type="pres">
      <dgm:prSet presAssocID="{39146158-473B-49BE-B6AC-6AB5BB3202D4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5A788822-09B0-47D0-9FBD-66E18ADE4C8D}" type="pres">
      <dgm:prSet presAssocID="{39146158-473B-49BE-B6AC-6AB5BB3202D4}" presName="parSh" presStyleLbl="node1" presStyleIdx="0" presStyleCnt="3"/>
      <dgm:spPr/>
    </dgm:pt>
    <dgm:pt modelId="{2DBDE5AD-3770-44E7-8B22-F724837827CC}" type="pres">
      <dgm:prSet presAssocID="{39146158-473B-49BE-B6AC-6AB5BB3202D4}" presName="desTx" presStyleLbl="fgAcc1" presStyleIdx="0" presStyleCnt="3">
        <dgm:presLayoutVars>
          <dgm:bulletEnabled val="1"/>
        </dgm:presLayoutVars>
      </dgm:prSet>
      <dgm:spPr/>
    </dgm:pt>
    <dgm:pt modelId="{44F28EB7-EC55-4E93-AC53-67F9B80807FF}" type="pres">
      <dgm:prSet presAssocID="{E94014D7-1788-43AB-940D-BDFE1E3256EE}" presName="sibTrans" presStyleLbl="sibTrans2D1" presStyleIdx="0" presStyleCnt="2"/>
      <dgm:spPr/>
    </dgm:pt>
    <dgm:pt modelId="{A3CBDB2E-EF1F-439A-9E73-9628C38D3D60}" type="pres">
      <dgm:prSet presAssocID="{E94014D7-1788-43AB-940D-BDFE1E3256EE}" presName="connTx" presStyleLbl="sibTrans2D1" presStyleIdx="0" presStyleCnt="2"/>
      <dgm:spPr/>
    </dgm:pt>
    <dgm:pt modelId="{386ED317-D6A0-4748-BB31-8C4787982A13}" type="pres">
      <dgm:prSet presAssocID="{7DA970B5-9B17-421F-B17A-380DF959FB57}" presName="composite" presStyleCnt="0"/>
      <dgm:spPr/>
    </dgm:pt>
    <dgm:pt modelId="{D82E2E58-9EA4-466F-B256-DDD2BFF9137E}" type="pres">
      <dgm:prSet presAssocID="{7DA970B5-9B17-421F-B17A-380DF959FB57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D4E3DEA9-170A-41C2-9C4D-CEABFFC079C4}" type="pres">
      <dgm:prSet presAssocID="{7DA970B5-9B17-421F-B17A-380DF959FB57}" presName="parSh" presStyleLbl="node1" presStyleIdx="1" presStyleCnt="3"/>
      <dgm:spPr/>
    </dgm:pt>
    <dgm:pt modelId="{7F32F46B-2855-4AC6-BC28-58E87B395584}" type="pres">
      <dgm:prSet presAssocID="{7DA970B5-9B17-421F-B17A-380DF959FB57}" presName="desTx" presStyleLbl="fgAcc1" presStyleIdx="1" presStyleCnt="3">
        <dgm:presLayoutVars>
          <dgm:bulletEnabled val="1"/>
        </dgm:presLayoutVars>
      </dgm:prSet>
      <dgm:spPr/>
    </dgm:pt>
    <dgm:pt modelId="{02933038-FA0A-4F30-AF2D-7A9AF43D73D1}" type="pres">
      <dgm:prSet presAssocID="{8CDDFE32-6D6B-448F-A40C-012BBC6DAED5}" presName="sibTrans" presStyleLbl="sibTrans2D1" presStyleIdx="1" presStyleCnt="2"/>
      <dgm:spPr/>
    </dgm:pt>
    <dgm:pt modelId="{2E5BF37D-2F39-4394-AA2C-00455D66939C}" type="pres">
      <dgm:prSet presAssocID="{8CDDFE32-6D6B-448F-A40C-012BBC6DAED5}" presName="connTx" presStyleLbl="sibTrans2D1" presStyleIdx="1" presStyleCnt="2"/>
      <dgm:spPr/>
    </dgm:pt>
    <dgm:pt modelId="{9E2C14BF-1F5A-483B-9432-56D53F5E3921}" type="pres">
      <dgm:prSet presAssocID="{2DD1EC52-A25E-4267-AD65-D693198B0E6A}" presName="composite" presStyleCnt="0"/>
      <dgm:spPr/>
    </dgm:pt>
    <dgm:pt modelId="{4FDB1097-2AAB-4AE3-AC87-B15ABD24EB05}" type="pres">
      <dgm:prSet presAssocID="{2DD1EC52-A25E-4267-AD65-D693198B0E6A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C324A88D-181D-4FFA-BFA8-3FE145875E43}" type="pres">
      <dgm:prSet presAssocID="{2DD1EC52-A25E-4267-AD65-D693198B0E6A}" presName="parSh" presStyleLbl="node1" presStyleIdx="2" presStyleCnt="3"/>
      <dgm:spPr/>
    </dgm:pt>
    <dgm:pt modelId="{D0DFE46E-DBF4-4809-9E75-B1948E1CA850}" type="pres">
      <dgm:prSet presAssocID="{2DD1EC52-A25E-4267-AD65-D693198B0E6A}" presName="desTx" presStyleLbl="fgAcc1" presStyleIdx="2" presStyleCnt="3">
        <dgm:presLayoutVars>
          <dgm:bulletEnabled val="1"/>
        </dgm:presLayoutVars>
      </dgm:prSet>
      <dgm:spPr/>
    </dgm:pt>
  </dgm:ptLst>
  <dgm:cxnLst>
    <dgm:cxn modelId="{0D142001-419F-435A-8C9C-13CFC7E517A5}" type="presOf" srcId="{2DD1EC52-A25E-4267-AD65-D693198B0E6A}" destId="{4FDB1097-2AAB-4AE3-AC87-B15ABD24EB05}" srcOrd="0" destOrd="0" presId="urn:microsoft.com/office/officeart/2005/8/layout/process3"/>
    <dgm:cxn modelId="{E4137805-B7BE-4D20-B9CC-D3B3FA5B04E2}" type="presOf" srcId="{E94014D7-1788-43AB-940D-BDFE1E3256EE}" destId="{A3CBDB2E-EF1F-439A-9E73-9628C38D3D60}" srcOrd="1" destOrd="0" presId="urn:microsoft.com/office/officeart/2005/8/layout/process3"/>
    <dgm:cxn modelId="{4713071F-7A64-40BA-90EA-0253E8E3EF9C}" srcId="{39146158-473B-49BE-B6AC-6AB5BB3202D4}" destId="{9E081E4C-FCF0-481B-949C-95B46E76CB45}" srcOrd="0" destOrd="0" parTransId="{1E23A2FB-9D45-4613-BD64-72F356133092}" sibTransId="{F1146335-B7CA-400D-B97F-723019F447F7}"/>
    <dgm:cxn modelId="{F70BED24-8B26-4401-A6A0-0E69227BC1BD}" type="presOf" srcId="{6981B352-6EBC-4220-9F71-2923D30C621D}" destId="{7F32F46B-2855-4AC6-BC28-58E87B395584}" srcOrd="0" destOrd="1" presId="urn:microsoft.com/office/officeart/2005/8/layout/process3"/>
    <dgm:cxn modelId="{BAD1C02E-610B-4C1E-8D45-08A6397054C3}" type="presOf" srcId="{8CDDFE32-6D6B-448F-A40C-012BBC6DAED5}" destId="{2E5BF37D-2F39-4394-AA2C-00455D66939C}" srcOrd="1" destOrd="0" presId="urn:microsoft.com/office/officeart/2005/8/layout/process3"/>
    <dgm:cxn modelId="{1E997832-8DB8-4120-B55A-2BDA2FC38EBF}" srcId="{2DD1EC52-A25E-4267-AD65-D693198B0E6A}" destId="{9EDF283E-89FD-4967-B62A-9E4376329B2A}" srcOrd="0" destOrd="0" parTransId="{CBEEFB9F-C833-408B-AD2F-FA2E90193469}" sibTransId="{2A1EA14B-DD18-4572-A6E5-3D0826943232}"/>
    <dgm:cxn modelId="{EB932633-53B7-49C7-8658-B35A0F2DEE0C}" srcId="{7F5BF3A1-B776-4BEF-9E07-ABDB73C3A56D}" destId="{39146158-473B-49BE-B6AC-6AB5BB3202D4}" srcOrd="0" destOrd="0" parTransId="{C456403E-35DA-4F34-867D-B33D11F3AE69}" sibTransId="{E94014D7-1788-43AB-940D-BDFE1E3256EE}"/>
    <dgm:cxn modelId="{447F1E35-85F2-460B-9E1F-BB45695C1DD1}" srcId="{7DA970B5-9B17-421F-B17A-380DF959FB57}" destId="{6981B352-6EBC-4220-9F71-2923D30C621D}" srcOrd="1" destOrd="0" parTransId="{1A512562-CCDA-4DA9-A454-CD4641908646}" sibTransId="{C09C61F2-5713-4B9E-9486-DDEDF94E3E25}"/>
    <dgm:cxn modelId="{BACE3265-C950-4BDF-9A04-192B5525D46B}" type="presOf" srcId="{2DD1EC52-A25E-4267-AD65-D693198B0E6A}" destId="{C324A88D-181D-4FFA-BFA8-3FE145875E43}" srcOrd="1" destOrd="0" presId="urn:microsoft.com/office/officeart/2005/8/layout/process3"/>
    <dgm:cxn modelId="{3D4FB047-1866-4D21-A444-26A1FBDA3683}" type="presOf" srcId="{7DA970B5-9B17-421F-B17A-380DF959FB57}" destId="{D4E3DEA9-170A-41C2-9C4D-CEABFFC079C4}" srcOrd="1" destOrd="0" presId="urn:microsoft.com/office/officeart/2005/8/layout/process3"/>
    <dgm:cxn modelId="{D6A91869-41AE-445A-9D9B-50845EC9D090}" type="presOf" srcId="{8CDDFE32-6D6B-448F-A40C-012BBC6DAED5}" destId="{02933038-FA0A-4F30-AF2D-7A9AF43D73D1}" srcOrd="0" destOrd="0" presId="urn:microsoft.com/office/officeart/2005/8/layout/process3"/>
    <dgm:cxn modelId="{CEE93049-2A14-4EED-A0AE-089A6CE171FC}" srcId="{7DA970B5-9B17-421F-B17A-380DF959FB57}" destId="{7A531F2F-1404-4778-B1DD-B0E3777B5DE8}" srcOrd="0" destOrd="0" parTransId="{9919ED67-F82D-4D09-BD83-8259E555E28D}" sibTransId="{78262A9D-AB8F-432A-95A5-19FF5E086DD0}"/>
    <dgm:cxn modelId="{5FBD047B-2066-4BB0-A444-44258FFCD260}" type="presOf" srcId="{39146158-473B-49BE-B6AC-6AB5BB3202D4}" destId="{63851EED-3BE6-4C16-948A-0226EB2B99B6}" srcOrd="0" destOrd="0" presId="urn:microsoft.com/office/officeart/2005/8/layout/process3"/>
    <dgm:cxn modelId="{9D25F096-D1B4-46BE-B092-1A657BED8D1E}" type="presOf" srcId="{7A531F2F-1404-4778-B1DD-B0E3777B5DE8}" destId="{7F32F46B-2855-4AC6-BC28-58E87B395584}" srcOrd="0" destOrd="0" presId="urn:microsoft.com/office/officeart/2005/8/layout/process3"/>
    <dgm:cxn modelId="{FEDF5EA0-A0E7-4A87-B192-42EBE9BC87CB}" type="presOf" srcId="{7DA970B5-9B17-421F-B17A-380DF959FB57}" destId="{D82E2E58-9EA4-466F-B256-DDD2BFF9137E}" srcOrd="0" destOrd="0" presId="urn:microsoft.com/office/officeart/2005/8/layout/process3"/>
    <dgm:cxn modelId="{57BF78A4-E8B6-46CB-897B-F6E6BA8E2578}" srcId="{7F5BF3A1-B776-4BEF-9E07-ABDB73C3A56D}" destId="{7DA970B5-9B17-421F-B17A-380DF959FB57}" srcOrd="1" destOrd="0" parTransId="{6B02C224-3C7D-4F30-BC67-3B5CE2090FDE}" sibTransId="{8CDDFE32-6D6B-448F-A40C-012BBC6DAED5}"/>
    <dgm:cxn modelId="{D7FB3FA7-788A-4BFF-BCED-D78BDE12E7E4}" type="presOf" srcId="{CEBAC9B5-4DCD-4891-8D3E-178B4F6FF38F}" destId="{D0DFE46E-DBF4-4809-9E75-B1948E1CA850}" srcOrd="0" destOrd="1" presId="urn:microsoft.com/office/officeart/2005/8/layout/process3"/>
    <dgm:cxn modelId="{EAF420AA-E5DA-47A3-AF8E-273A00C50BEB}" srcId="{39146158-473B-49BE-B6AC-6AB5BB3202D4}" destId="{7E9568CD-7615-41EA-A295-B38A6550A035}" srcOrd="1" destOrd="0" parTransId="{34914408-82D4-46C7-BD20-46DAEB14412B}" sibTransId="{CBE38CE3-9F45-45FB-907B-1CA92CE72D27}"/>
    <dgm:cxn modelId="{62C71DB4-510F-48BB-9404-F8BE65D12C66}" type="presOf" srcId="{7E9568CD-7615-41EA-A295-B38A6550A035}" destId="{2DBDE5AD-3770-44E7-8B22-F724837827CC}" srcOrd="0" destOrd="1" presId="urn:microsoft.com/office/officeart/2005/8/layout/process3"/>
    <dgm:cxn modelId="{739A81BD-2931-4FBF-802F-7FF9FC84969B}" srcId="{7DA970B5-9B17-421F-B17A-380DF959FB57}" destId="{626CC376-B98E-40CB-B8B1-79CB8AACF1CC}" srcOrd="2" destOrd="0" parTransId="{E7F171FA-171C-4D9B-A850-1664048E2310}" sibTransId="{F4C77619-68C6-460C-A1F8-11A7F18D97C8}"/>
    <dgm:cxn modelId="{11CB87C7-B691-4DD8-A899-18FB03C24397}" type="presOf" srcId="{7F5BF3A1-B776-4BEF-9E07-ABDB73C3A56D}" destId="{FFC0B218-AD64-4841-9668-9211058331B6}" srcOrd="0" destOrd="0" presId="urn:microsoft.com/office/officeart/2005/8/layout/process3"/>
    <dgm:cxn modelId="{CB59A5CC-ADD8-48DF-9294-0318B2B06E77}" type="presOf" srcId="{39146158-473B-49BE-B6AC-6AB5BB3202D4}" destId="{5A788822-09B0-47D0-9FBD-66E18ADE4C8D}" srcOrd="1" destOrd="0" presId="urn:microsoft.com/office/officeart/2005/8/layout/process3"/>
    <dgm:cxn modelId="{8577EFCC-FB9A-497A-99B6-1E6FB7E19587}" type="presOf" srcId="{626CC376-B98E-40CB-B8B1-79CB8AACF1CC}" destId="{7F32F46B-2855-4AC6-BC28-58E87B395584}" srcOrd="0" destOrd="2" presId="urn:microsoft.com/office/officeart/2005/8/layout/process3"/>
    <dgm:cxn modelId="{1CBAAFD3-B175-4D5D-AB05-9D49F450CDB4}" type="presOf" srcId="{9EDF283E-89FD-4967-B62A-9E4376329B2A}" destId="{D0DFE46E-DBF4-4809-9E75-B1948E1CA850}" srcOrd="0" destOrd="0" presId="urn:microsoft.com/office/officeart/2005/8/layout/process3"/>
    <dgm:cxn modelId="{D1FCEAD5-619F-4C9F-8472-02578FD50960}" srcId="{2DD1EC52-A25E-4267-AD65-D693198B0E6A}" destId="{CEBAC9B5-4DCD-4891-8D3E-178B4F6FF38F}" srcOrd="1" destOrd="0" parTransId="{73F818A7-1361-487E-AAD1-AA0B01333014}" sibTransId="{71A79061-59E3-4CFC-A944-9F22BAFE57EA}"/>
    <dgm:cxn modelId="{A1246AE3-C312-467D-A2A0-268966D1A4E2}" type="presOf" srcId="{9E081E4C-FCF0-481B-949C-95B46E76CB45}" destId="{2DBDE5AD-3770-44E7-8B22-F724837827CC}" srcOrd="0" destOrd="0" presId="urn:microsoft.com/office/officeart/2005/8/layout/process3"/>
    <dgm:cxn modelId="{7DCB43EB-97DE-4689-9419-1271CEE26BBF}" type="presOf" srcId="{E94014D7-1788-43AB-940D-BDFE1E3256EE}" destId="{44F28EB7-EC55-4E93-AC53-67F9B80807FF}" srcOrd="0" destOrd="0" presId="urn:microsoft.com/office/officeart/2005/8/layout/process3"/>
    <dgm:cxn modelId="{1ED0E8F2-7B7F-4222-80A3-88FE6CBEF8D9}" srcId="{7F5BF3A1-B776-4BEF-9E07-ABDB73C3A56D}" destId="{2DD1EC52-A25E-4267-AD65-D693198B0E6A}" srcOrd="2" destOrd="0" parTransId="{034AB733-C814-417A-985B-E8C495872BDF}" sibTransId="{80ECE164-57FB-4857-98C4-C2A8880492DE}"/>
    <dgm:cxn modelId="{60FC818C-C528-4656-8E60-C124EE1F08A7}" type="presParOf" srcId="{FFC0B218-AD64-4841-9668-9211058331B6}" destId="{2F9FDC81-379A-4977-9B72-D546C4A71EEC}" srcOrd="0" destOrd="0" presId="urn:microsoft.com/office/officeart/2005/8/layout/process3"/>
    <dgm:cxn modelId="{945C96B8-A325-41D0-820A-E199DF90ED70}" type="presParOf" srcId="{2F9FDC81-379A-4977-9B72-D546C4A71EEC}" destId="{63851EED-3BE6-4C16-948A-0226EB2B99B6}" srcOrd="0" destOrd="0" presId="urn:microsoft.com/office/officeart/2005/8/layout/process3"/>
    <dgm:cxn modelId="{3308F696-6528-42D9-ACD1-65090ED71C05}" type="presParOf" srcId="{2F9FDC81-379A-4977-9B72-D546C4A71EEC}" destId="{5A788822-09B0-47D0-9FBD-66E18ADE4C8D}" srcOrd="1" destOrd="0" presId="urn:microsoft.com/office/officeart/2005/8/layout/process3"/>
    <dgm:cxn modelId="{898A330C-AE18-4FFA-977D-AF7D165EFF7C}" type="presParOf" srcId="{2F9FDC81-379A-4977-9B72-D546C4A71EEC}" destId="{2DBDE5AD-3770-44E7-8B22-F724837827CC}" srcOrd="2" destOrd="0" presId="urn:microsoft.com/office/officeart/2005/8/layout/process3"/>
    <dgm:cxn modelId="{E6261EFD-01DC-4189-8F2D-52EC140B7CB0}" type="presParOf" srcId="{FFC0B218-AD64-4841-9668-9211058331B6}" destId="{44F28EB7-EC55-4E93-AC53-67F9B80807FF}" srcOrd="1" destOrd="0" presId="urn:microsoft.com/office/officeart/2005/8/layout/process3"/>
    <dgm:cxn modelId="{0BC7F3C9-4EA4-4450-815A-29A8B55D5FEA}" type="presParOf" srcId="{44F28EB7-EC55-4E93-AC53-67F9B80807FF}" destId="{A3CBDB2E-EF1F-439A-9E73-9628C38D3D60}" srcOrd="0" destOrd="0" presId="urn:microsoft.com/office/officeart/2005/8/layout/process3"/>
    <dgm:cxn modelId="{1E815130-5280-4467-9C6E-866E56C553A9}" type="presParOf" srcId="{FFC0B218-AD64-4841-9668-9211058331B6}" destId="{386ED317-D6A0-4748-BB31-8C4787982A13}" srcOrd="2" destOrd="0" presId="urn:microsoft.com/office/officeart/2005/8/layout/process3"/>
    <dgm:cxn modelId="{36C4CD1E-A3E6-458F-BEBE-1C796C57F777}" type="presParOf" srcId="{386ED317-D6A0-4748-BB31-8C4787982A13}" destId="{D82E2E58-9EA4-466F-B256-DDD2BFF9137E}" srcOrd="0" destOrd="0" presId="urn:microsoft.com/office/officeart/2005/8/layout/process3"/>
    <dgm:cxn modelId="{51A515FF-AA14-4089-A717-AD5B291D3B43}" type="presParOf" srcId="{386ED317-D6A0-4748-BB31-8C4787982A13}" destId="{D4E3DEA9-170A-41C2-9C4D-CEABFFC079C4}" srcOrd="1" destOrd="0" presId="urn:microsoft.com/office/officeart/2005/8/layout/process3"/>
    <dgm:cxn modelId="{B9449033-894C-4E09-9FAF-1773B78CD204}" type="presParOf" srcId="{386ED317-D6A0-4748-BB31-8C4787982A13}" destId="{7F32F46B-2855-4AC6-BC28-58E87B395584}" srcOrd="2" destOrd="0" presId="urn:microsoft.com/office/officeart/2005/8/layout/process3"/>
    <dgm:cxn modelId="{4A44EB22-4534-4085-90AB-F13382E14708}" type="presParOf" srcId="{FFC0B218-AD64-4841-9668-9211058331B6}" destId="{02933038-FA0A-4F30-AF2D-7A9AF43D73D1}" srcOrd="3" destOrd="0" presId="urn:microsoft.com/office/officeart/2005/8/layout/process3"/>
    <dgm:cxn modelId="{09266CF4-2A97-40E8-A448-8A83BD25A009}" type="presParOf" srcId="{02933038-FA0A-4F30-AF2D-7A9AF43D73D1}" destId="{2E5BF37D-2F39-4394-AA2C-00455D66939C}" srcOrd="0" destOrd="0" presId="urn:microsoft.com/office/officeart/2005/8/layout/process3"/>
    <dgm:cxn modelId="{B6D3D529-1E5C-4691-8085-F2B342F9C423}" type="presParOf" srcId="{FFC0B218-AD64-4841-9668-9211058331B6}" destId="{9E2C14BF-1F5A-483B-9432-56D53F5E3921}" srcOrd="4" destOrd="0" presId="urn:microsoft.com/office/officeart/2005/8/layout/process3"/>
    <dgm:cxn modelId="{310E0D30-EABE-4BE6-8212-4617E97EA1F6}" type="presParOf" srcId="{9E2C14BF-1F5A-483B-9432-56D53F5E3921}" destId="{4FDB1097-2AAB-4AE3-AC87-B15ABD24EB05}" srcOrd="0" destOrd="0" presId="urn:microsoft.com/office/officeart/2005/8/layout/process3"/>
    <dgm:cxn modelId="{A2869AA4-4CDC-40D7-A754-685DA8E726AC}" type="presParOf" srcId="{9E2C14BF-1F5A-483B-9432-56D53F5E3921}" destId="{C324A88D-181D-4FFA-BFA8-3FE145875E43}" srcOrd="1" destOrd="0" presId="urn:microsoft.com/office/officeart/2005/8/layout/process3"/>
    <dgm:cxn modelId="{670ED323-46AA-4A79-AFF6-1EAED9230BDB}" type="presParOf" srcId="{9E2C14BF-1F5A-483B-9432-56D53F5E3921}" destId="{D0DFE46E-DBF4-4809-9E75-B1948E1CA850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F5BF3A1-B776-4BEF-9E07-ABDB73C3A56D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9146158-473B-49BE-B6AC-6AB5BB3202D4}">
      <dgm:prSet phldrT="[Text]"/>
      <dgm:spPr/>
      <dgm:t>
        <a:bodyPr/>
        <a:lstStyle/>
        <a:p>
          <a:r>
            <a:rPr lang="en-US"/>
            <a:t>Develop Annual Workplan</a:t>
          </a:r>
        </a:p>
      </dgm:t>
    </dgm:pt>
    <dgm:pt modelId="{C456403E-35DA-4F34-867D-B33D11F3AE69}" type="parTrans" cxnId="{EB932633-53B7-49C7-8658-B35A0F2DEE0C}">
      <dgm:prSet/>
      <dgm:spPr/>
      <dgm:t>
        <a:bodyPr/>
        <a:lstStyle/>
        <a:p>
          <a:endParaRPr lang="en-US"/>
        </a:p>
      </dgm:t>
    </dgm:pt>
    <dgm:pt modelId="{E94014D7-1788-43AB-940D-BDFE1E3256EE}" type="sibTrans" cxnId="{EB932633-53B7-49C7-8658-B35A0F2DEE0C}">
      <dgm:prSet/>
      <dgm:spPr/>
      <dgm:t>
        <a:bodyPr/>
        <a:lstStyle/>
        <a:p>
          <a:endParaRPr lang="en-US"/>
        </a:p>
      </dgm:t>
    </dgm:pt>
    <dgm:pt modelId="{9E081E4C-FCF0-481B-949C-95B46E76CB45}">
      <dgm:prSet phldrT="[Text]"/>
      <dgm:spPr/>
      <dgm:t>
        <a:bodyPr/>
        <a:lstStyle/>
        <a:p>
          <a:r>
            <a:rPr lang="en-US"/>
            <a:t> plan regional activites and objectives for coming year</a:t>
          </a:r>
        </a:p>
      </dgm:t>
    </dgm:pt>
    <dgm:pt modelId="{1E23A2FB-9D45-4613-BD64-72F356133092}" type="parTrans" cxnId="{4713071F-7A64-40BA-90EA-0253E8E3EF9C}">
      <dgm:prSet/>
      <dgm:spPr/>
      <dgm:t>
        <a:bodyPr/>
        <a:lstStyle/>
        <a:p>
          <a:endParaRPr lang="en-US"/>
        </a:p>
      </dgm:t>
    </dgm:pt>
    <dgm:pt modelId="{F1146335-B7CA-400D-B97F-723019F447F7}" type="sibTrans" cxnId="{4713071F-7A64-40BA-90EA-0253E8E3EF9C}">
      <dgm:prSet/>
      <dgm:spPr/>
      <dgm:t>
        <a:bodyPr/>
        <a:lstStyle/>
        <a:p>
          <a:endParaRPr lang="en-US"/>
        </a:p>
      </dgm:t>
    </dgm:pt>
    <dgm:pt modelId="{7DA970B5-9B17-421F-B17A-380DF959FB57}">
      <dgm:prSet phldrT="[Text]"/>
      <dgm:spPr/>
      <dgm:t>
        <a:bodyPr/>
        <a:lstStyle/>
        <a:p>
          <a:r>
            <a:rPr lang="en-US"/>
            <a:t>Submit Annual Workplan</a:t>
          </a:r>
        </a:p>
      </dgm:t>
    </dgm:pt>
    <dgm:pt modelId="{6B02C224-3C7D-4F30-BC67-3B5CE2090FDE}" type="parTrans" cxnId="{57BF78A4-E8B6-46CB-897B-F6E6BA8E2578}">
      <dgm:prSet/>
      <dgm:spPr/>
      <dgm:t>
        <a:bodyPr/>
        <a:lstStyle/>
        <a:p>
          <a:endParaRPr lang="en-US"/>
        </a:p>
      </dgm:t>
    </dgm:pt>
    <dgm:pt modelId="{8CDDFE32-6D6B-448F-A40C-012BBC6DAED5}" type="sibTrans" cxnId="{57BF78A4-E8B6-46CB-897B-F6E6BA8E2578}">
      <dgm:prSet/>
      <dgm:spPr/>
      <dgm:t>
        <a:bodyPr/>
        <a:lstStyle/>
        <a:p>
          <a:endParaRPr lang="en-US"/>
        </a:p>
      </dgm:t>
    </dgm:pt>
    <dgm:pt modelId="{7A531F2F-1404-4778-B1DD-B0E3777B5DE8}">
      <dgm:prSet phldrT="[Text]"/>
      <dgm:spPr/>
      <dgm:t>
        <a:bodyPr/>
        <a:lstStyle/>
        <a:p>
          <a:r>
            <a:rPr lang="en-US"/>
            <a:t> apply for coordinator funding using guideline and template (</a:t>
          </a:r>
          <a:r>
            <a:rPr lang="en-US" b="1">
              <a:solidFill>
                <a:srgbClr val="FFC000"/>
              </a:solidFill>
            </a:rPr>
            <a:t>DOCUMENT 4</a:t>
          </a:r>
          <a:r>
            <a:rPr lang="en-US"/>
            <a:t>)</a:t>
          </a:r>
        </a:p>
      </dgm:t>
    </dgm:pt>
    <dgm:pt modelId="{9919ED67-F82D-4D09-BD83-8259E555E28D}" type="parTrans" cxnId="{CEE93049-2A14-4EED-A0AE-089A6CE171FC}">
      <dgm:prSet/>
      <dgm:spPr/>
      <dgm:t>
        <a:bodyPr/>
        <a:lstStyle/>
        <a:p>
          <a:endParaRPr lang="en-US"/>
        </a:p>
      </dgm:t>
    </dgm:pt>
    <dgm:pt modelId="{78262A9D-AB8F-432A-95A5-19FF5E086DD0}" type="sibTrans" cxnId="{CEE93049-2A14-4EED-A0AE-089A6CE171FC}">
      <dgm:prSet/>
      <dgm:spPr/>
      <dgm:t>
        <a:bodyPr/>
        <a:lstStyle/>
        <a:p>
          <a:endParaRPr lang="en-US"/>
        </a:p>
      </dgm:t>
    </dgm:pt>
    <dgm:pt modelId="{2DD1EC52-A25E-4267-AD65-D693198B0E6A}">
      <dgm:prSet phldrT="[Text]"/>
      <dgm:spPr/>
      <dgm:t>
        <a:bodyPr/>
        <a:lstStyle/>
        <a:p>
          <a:r>
            <a:rPr lang="en-US"/>
            <a:t>Report on Annual progress</a:t>
          </a:r>
        </a:p>
      </dgm:t>
    </dgm:pt>
    <dgm:pt modelId="{034AB733-C814-417A-985B-E8C495872BDF}" type="parTrans" cxnId="{1ED0E8F2-7B7F-4222-80A3-88FE6CBEF8D9}">
      <dgm:prSet/>
      <dgm:spPr/>
      <dgm:t>
        <a:bodyPr/>
        <a:lstStyle/>
        <a:p>
          <a:endParaRPr lang="en-US"/>
        </a:p>
      </dgm:t>
    </dgm:pt>
    <dgm:pt modelId="{80ECE164-57FB-4857-98C4-C2A8880492DE}" type="sibTrans" cxnId="{1ED0E8F2-7B7F-4222-80A3-88FE6CBEF8D9}">
      <dgm:prSet/>
      <dgm:spPr/>
      <dgm:t>
        <a:bodyPr/>
        <a:lstStyle/>
        <a:p>
          <a:endParaRPr lang="en-US"/>
        </a:p>
      </dgm:t>
    </dgm:pt>
    <dgm:pt modelId="{9EDF283E-89FD-4967-B62A-9E4376329B2A}">
      <dgm:prSet phldrT="[Text]"/>
      <dgm:spPr/>
      <dgm:t>
        <a:bodyPr/>
        <a:lstStyle/>
        <a:p>
          <a:r>
            <a:rPr lang="en-US"/>
            <a:t> submit annual report and financial acquittal using guideline and template (</a:t>
          </a:r>
          <a:r>
            <a:rPr lang="en-US" b="1">
              <a:solidFill>
                <a:srgbClr val="FFC000"/>
              </a:solidFill>
            </a:rPr>
            <a:t>DOCUMENT 5</a:t>
          </a:r>
          <a:r>
            <a:rPr lang="en-US"/>
            <a:t>)</a:t>
          </a:r>
        </a:p>
      </dgm:t>
    </dgm:pt>
    <dgm:pt modelId="{CBEEFB9F-C833-408B-AD2F-FA2E90193469}" type="parTrans" cxnId="{1E997832-8DB8-4120-B55A-2BDA2FC38EBF}">
      <dgm:prSet/>
      <dgm:spPr/>
      <dgm:t>
        <a:bodyPr/>
        <a:lstStyle/>
        <a:p>
          <a:endParaRPr lang="en-US"/>
        </a:p>
      </dgm:t>
    </dgm:pt>
    <dgm:pt modelId="{2A1EA14B-DD18-4572-A6E5-3D0826943232}" type="sibTrans" cxnId="{1E997832-8DB8-4120-B55A-2BDA2FC38EBF}">
      <dgm:prSet/>
      <dgm:spPr/>
      <dgm:t>
        <a:bodyPr/>
        <a:lstStyle/>
        <a:p>
          <a:endParaRPr lang="en-US"/>
        </a:p>
      </dgm:t>
    </dgm:pt>
    <dgm:pt modelId="{108D7516-43A6-4D69-AE6C-ED92DE43D019}">
      <dgm:prSet phldrT="[Text]"/>
      <dgm:spPr/>
      <dgm:t>
        <a:bodyPr/>
        <a:lstStyle/>
        <a:p>
          <a:r>
            <a:rPr lang="en-US"/>
            <a:t> determine coordinator tasks and KPIs</a:t>
          </a:r>
        </a:p>
      </dgm:t>
    </dgm:pt>
    <dgm:pt modelId="{F6858A96-0E87-4ADA-99FD-F5D8584EF734}" type="parTrans" cxnId="{9441744C-89E2-4199-9F41-27739332BF1C}">
      <dgm:prSet/>
      <dgm:spPr/>
      <dgm:t>
        <a:bodyPr/>
        <a:lstStyle/>
        <a:p>
          <a:endParaRPr lang="en-AU"/>
        </a:p>
      </dgm:t>
    </dgm:pt>
    <dgm:pt modelId="{F75CCA99-FF57-4F59-8E78-0DA2A89A4F56}" type="sibTrans" cxnId="{9441744C-89E2-4199-9F41-27739332BF1C}">
      <dgm:prSet/>
      <dgm:spPr/>
      <dgm:t>
        <a:bodyPr/>
        <a:lstStyle/>
        <a:p>
          <a:endParaRPr lang="en-AU"/>
        </a:p>
      </dgm:t>
    </dgm:pt>
    <dgm:pt modelId="{FFC0B218-AD64-4841-9668-9211058331B6}" type="pres">
      <dgm:prSet presAssocID="{7F5BF3A1-B776-4BEF-9E07-ABDB73C3A56D}" presName="linearFlow" presStyleCnt="0">
        <dgm:presLayoutVars>
          <dgm:dir/>
          <dgm:animLvl val="lvl"/>
          <dgm:resizeHandles val="exact"/>
        </dgm:presLayoutVars>
      </dgm:prSet>
      <dgm:spPr/>
    </dgm:pt>
    <dgm:pt modelId="{2F9FDC81-379A-4977-9B72-D546C4A71EEC}" type="pres">
      <dgm:prSet presAssocID="{39146158-473B-49BE-B6AC-6AB5BB3202D4}" presName="composite" presStyleCnt="0"/>
      <dgm:spPr/>
    </dgm:pt>
    <dgm:pt modelId="{63851EED-3BE6-4C16-948A-0226EB2B99B6}" type="pres">
      <dgm:prSet presAssocID="{39146158-473B-49BE-B6AC-6AB5BB3202D4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5A788822-09B0-47D0-9FBD-66E18ADE4C8D}" type="pres">
      <dgm:prSet presAssocID="{39146158-473B-49BE-B6AC-6AB5BB3202D4}" presName="parSh" presStyleLbl="node1" presStyleIdx="0" presStyleCnt="3"/>
      <dgm:spPr/>
    </dgm:pt>
    <dgm:pt modelId="{2DBDE5AD-3770-44E7-8B22-F724837827CC}" type="pres">
      <dgm:prSet presAssocID="{39146158-473B-49BE-B6AC-6AB5BB3202D4}" presName="desTx" presStyleLbl="fgAcc1" presStyleIdx="0" presStyleCnt="3">
        <dgm:presLayoutVars>
          <dgm:bulletEnabled val="1"/>
        </dgm:presLayoutVars>
      </dgm:prSet>
      <dgm:spPr/>
    </dgm:pt>
    <dgm:pt modelId="{44F28EB7-EC55-4E93-AC53-67F9B80807FF}" type="pres">
      <dgm:prSet presAssocID="{E94014D7-1788-43AB-940D-BDFE1E3256EE}" presName="sibTrans" presStyleLbl="sibTrans2D1" presStyleIdx="0" presStyleCnt="2"/>
      <dgm:spPr/>
    </dgm:pt>
    <dgm:pt modelId="{A3CBDB2E-EF1F-439A-9E73-9628C38D3D60}" type="pres">
      <dgm:prSet presAssocID="{E94014D7-1788-43AB-940D-BDFE1E3256EE}" presName="connTx" presStyleLbl="sibTrans2D1" presStyleIdx="0" presStyleCnt="2"/>
      <dgm:spPr/>
    </dgm:pt>
    <dgm:pt modelId="{386ED317-D6A0-4748-BB31-8C4787982A13}" type="pres">
      <dgm:prSet presAssocID="{7DA970B5-9B17-421F-B17A-380DF959FB57}" presName="composite" presStyleCnt="0"/>
      <dgm:spPr/>
    </dgm:pt>
    <dgm:pt modelId="{D82E2E58-9EA4-466F-B256-DDD2BFF9137E}" type="pres">
      <dgm:prSet presAssocID="{7DA970B5-9B17-421F-B17A-380DF959FB57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D4E3DEA9-170A-41C2-9C4D-CEABFFC079C4}" type="pres">
      <dgm:prSet presAssocID="{7DA970B5-9B17-421F-B17A-380DF959FB57}" presName="parSh" presStyleLbl="node1" presStyleIdx="1" presStyleCnt="3"/>
      <dgm:spPr/>
    </dgm:pt>
    <dgm:pt modelId="{7F32F46B-2855-4AC6-BC28-58E87B395584}" type="pres">
      <dgm:prSet presAssocID="{7DA970B5-9B17-421F-B17A-380DF959FB57}" presName="desTx" presStyleLbl="fgAcc1" presStyleIdx="1" presStyleCnt="3">
        <dgm:presLayoutVars>
          <dgm:bulletEnabled val="1"/>
        </dgm:presLayoutVars>
      </dgm:prSet>
      <dgm:spPr/>
    </dgm:pt>
    <dgm:pt modelId="{02933038-FA0A-4F30-AF2D-7A9AF43D73D1}" type="pres">
      <dgm:prSet presAssocID="{8CDDFE32-6D6B-448F-A40C-012BBC6DAED5}" presName="sibTrans" presStyleLbl="sibTrans2D1" presStyleIdx="1" presStyleCnt="2"/>
      <dgm:spPr/>
    </dgm:pt>
    <dgm:pt modelId="{2E5BF37D-2F39-4394-AA2C-00455D66939C}" type="pres">
      <dgm:prSet presAssocID="{8CDDFE32-6D6B-448F-A40C-012BBC6DAED5}" presName="connTx" presStyleLbl="sibTrans2D1" presStyleIdx="1" presStyleCnt="2"/>
      <dgm:spPr/>
    </dgm:pt>
    <dgm:pt modelId="{9E2C14BF-1F5A-483B-9432-56D53F5E3921}" type="pres">
      <dgm:prSet presAssocID="{2DD1EC52-A25E-4267-AD65-D693198B0E6A}" presName="composite" presStyleCnt="0"/>
      <dgm:spPr/>
    </dgm:pt>
    <dgm:pt modelId="{4FDB1097-2AAB-4AE3-AC87-B15ABD24EB05}" type="pres">
      <dgm:prSet presAssocID="{2DD1EC52-A25E-4267-AD65-D693198B0E6A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C324A88D-181D-4FFA-BFA8-3FE145875E43}" type="pres">
      <dgm:prSet presAssocID="{2DD1EC52-A25E-4267-AD65-D693198B0E6A}" presName="parSh" presStyleLbl="node1" presStyleIdx="2" presStyleCnt="3"/>
      <dgm:spPr/>
    </dgm:pt>
    <dgm:pt modelId="{D0DFE46E-DBF4-4809-9E75-B1948E1CA850}" type="pres">
      <dgm:prSet presAssocID="{2DD1EC52-A25E-4267-AD65-D693198B0E6A}" presName="desTx" presStyleLbl="fgAcc1" presStyleIdx="2" presStyleCnt="3">
        <dgm:presLayoutVars>
          <dgm:bulletEnabled val="1"/>
        </dgm:presLayoutVars>
      </dgm:prSet>
      <dgm:spPr/>
    </dgm:pt>
  </dgm:ptLst>
  <dgm:cxnLst>
    <dgm:cxn modelId="{0D142001-419F-435A-8C9C-13CFC7E517A5}" type="presOf" srcId="{2DD1EC52-A25E-4267-AD65-D693198B0E6A}" destId="{4FDB1097-2AAB-4AE3-AC87-B15ABD24EB05}" srcOrd="0" destOrd="0" presId="urn:microsoft.com/office/officeart/2005/8/layout/process3"/>
    <dgm:cxn modelId="{E4137805-B7BE-4D20-B9CC-D3B3FA5B04E2}" type="presOf" srcId="{E94014D7-1788-43AB-940D-BDFE1E3256EE}" destId="{A3CBDB2E-EF1F-439A-9E73-9628C38D3D60}" srcOrd="1" destOrd="0" presId="urn:microsoft.com/office/officeart/2005/8/layout/process3"/>
    <dgm:cxn modelId="{4713071F-7A64-40BA-90EA-0253E8E3EF9C}" srcId="{39146158-473B-49BE-B6AC-6AB5BB3202D4}" destId="{9E081E4C-FCF0-481B-949C-95B46E76CB45}" srcOrd="0" destOrd="0" parTransId="{1E23A2FB-9D45-4613-BD64-72F356133092}" sibTransId="{F1146335-B7CA-400D-B97F-723019F447F7}"/>
    <dgm:cxn modelId="{BAD1C02E-610B-4C1E-8D45-08A6397054C3}" type="presOf" srcId="{8CDDFE32-6D6B-448F-A40C-012BBC6DAED5}" destId="{2E5BF37D-2F39-4394-AA2C-00455D66939C}" srcOrd="1" destOrd="0" presId="urn:microsoft.com/office/officeart/2005/8/layout/process3"/>
    <dgm:cxn modelId="{1E997832-8DB8-4120-B55A-2BDA2FC38EBF}" srcId="{2DD1EC52-A25E-4267-AD65-D693198B0E6A}" destId="{9EDF283E-89FD-4967-B62A-9E4376329B2A}" srcOrd="0" destOrd="0" parTransId="{CBEEFB9F-C833-408B-AD2F-FA2E90193469}" sibTransId="{2A1EA14B-DD18-4572-A6E5-3D0826943232}"/>
    <dgm:cxn modelId="{EB932633-53B7-49C7-8658-B35A0F2DEE0C}" srcId="{7F5BF3A1-B776-4BEF-9E07-ABDB73C3A56D}" destId="{39146158-473B-49BE-B6AC-6AB5BB3202D4}" srcOrd="0" destOrd="0" parTransId="{C456403E-35DA-4F34-867D-B33D11F3AE69}" sibTransId="{E94014D7-1788-43AB-940D-BDFE1E3256EE}"/>
    <dgm:cxn modelId="{BACE3265-C950-4BDF-9A04-192B5525D46B}" type="presOf" srcId="{2DD1EC52-A25E-4267-AD65-D693198B0E6A}" destId="{C324A88D-181D-4FFA-BFA8-3FE145875E43}" srcOrd="1" destOrd="0" presId="urn:microsoft.com/office/officeart/2005/8/layout/process3"/>
    <dgm:cxn modelId="{3D4FB047-1866-4D21-A444-26A1FBDA3683}" type="presOf" srcId="{7DA970B5-9B17-421F-B17A-380DF959FB57}" destId="{D4E3DEA9-170A-41C2-9C4D-CEABFFC079C4}" srcOrd="1" destOrd="0" presId="urn:microsoft.com/office/officeart/2005/8/layout/process3"/>
    <dgm:cxn modelId="{D6A91869-41AE-445A-9D9B-50845EC9D090}" type="presOf" srcId="{8CDDFE32-6D6B-448F-A40C-012BBC6DAED5}" destId="{02933038-FA0A-4F30-AF2D-7A9AF43D73D1}" srcOrd="0" destOrd="0" presId="urn:microsoft.com/office/officeart/2005/8/layout/process3"/>
    <dgm:cxn modelId="{CEE93049-2A14-4EED-A0AE-089A6CE171FC}" srcId="{7DA970B5-9B17-421F-B17A-380DF959FB57}" destId="{7A531F2F-1404-4778-B1DD-B0E3777B5DE8}" srcOrd="0" destOrd="0" parTransId="{9919ED67-F82D-4D09-BD83-8259E555E28D}" sibTransId="{78262A9D-AB8F-432A-95A5-19FF5E086DD0}"/>
    <dgm:cxn modelId="{9441744C-89E2-4199-9F41-27739332BF1C}" srcId="{39146158-473B-49BE-B6AC-6AB5BB3202D4}" destId="{108D7516-43A6-4D69-AE6C-ED92DE43D019}" srcOrd="1" destOrd="0" parTransId="{F6858A96-0E87-4ADA-99FD-F5D8584EF734}" sibTransId="{F75CCA99-FF57-4F59-8E78-0DA2A89A4F56}"/>
    <dgm:cxn modelId="{5FBD047B-2066-4BB0-A444-44258FFCD260}" type="presOf" srcId="{39146158-473B-49BE-B6AC-6AB5BB3202D4}" destId="{63851EED-3BE6-4C16-948A-0226EB2B99B6}" srcOrd="0" destOrd="0" presId="urn:microsoft.com/office/officeart/2005/8/layout/process3"/>
    <dgm:cxn modelId="{9D25F096-D1B4-46BE-B092-1A657BED8D1E}" type="presOf" srcId="{7A531F2F-1404-4778-B1DD-B0E3777B5DE8}" destId="{7F32F46B-2855-4AC6-BC28-58E87B395584}" srcOrd="0" destOrd="0" presId="urn:microsoft.com/office/officeart/2005/8/layout/process3"/>
    <dgm:cxn modelId="{FEDF5EA0-A0E7-4A87-B192-42EBE9BC87CB}" type="presOf" srcId="{7DA970B5-9B17-421F-B17A-380DF959FB57}" destId="{D82E2E58-9EA4-466F-B256-DDD2BFF9137E}" srcOrd="0" destOrd="0" presId="urn:microsoft.com/office/officeart/2005/8/layout/process3"/>
    <dgm:cxn modelId="{57BF78A4-E8B6-46CB-897B-F6E6BA8E2578}" srcId="{7F5BF3A1-B776-4BEF-9E07-ABDB73C3A56D}" destId="{7DA970B5-9B17-421F-B17A-380DF959FB57}" srcOrd="1" destOrd="0" parTransId="{6B02C224-3C7D-4F30-BC67-3B5CE2090FDE}" sibTransId="{8CDDFE32-6D6B-448F-A40C-012BBC6DAED5}"/>
    <dgm:cxn modelId="{9C32D0C5-3803-4E90-AA5B-5245534D52D0}" type="presOf" srcId="{108D7516-43A6-4D69-AE6C-ED92DE43D019}" destId="{2DBDE5AD-3770-44E7-8B22-F724837827CC}" srcOrd="0" destOrd="1" presId="urn:microsoft.com/office/officeart/2005/8/layout/process3"/>
    <dgm:cxn modelId="{11CB87C7-B691-4DD8-A899-18FB03C24397}" type="presOf" srcId="{7F5BF3A1-B776-4BEF-9E07-ABDB73C3A56D}" destId="{FFC0B218-AD64-4841-9668-9211058331B6}" srcOrd="0" destOrd="0" presId="urn:microsoft.com/office/officeart/2005/8/layout/process3"/>
    <dgm:cxn modelId="{CB59A5CC-ADD8-48DF-9294-0318B2B06E77}" type="presOf" srcId="{39146158-473B-49BE-B6AC-6AB5BB3202D4}" destId="{5A788822-09B0-47D0-9FBD-66E18ADE4C8D}" srcOrd="1" destOrd="0" presId="urn:microsoft.com/office/officeart/2005/8/layout/process3"/>
    <dgm:cxn modelId="{1CBAAFD3-B175-4D5D-AB05-9D49F450CDB4}" type="presOf" srcId="{9EDF283E-89FD-4967-B62A-9E4376329B2A}" destId="{D0DFE46E-DBF4-4809-9E75-B1948E1CA850}" srcOrd="0" destOrd="0" presId="urn:microsoft.com/office/officeart/2005/8/layout/process3"/>
    <dgm:cxn modelId="{A1246AE3-C312-467D-A2A0-268966D1A4E2}" type="presOf" srcId="{9E081E4C-FCF0-481B-949C-95B46E76CB45}" destId="{2DBDE5AD-3770-44E7-8B22-F724837827CC}" srcOrd="0" destOrd="0" presId="urn:microsoft.com/office/officeart/2005/8/layout/process3"/>
    <dgm:cxn modelId="{7DCB43EB-97DE-4689-9419-1271CEE26BBF}" type="presOf" srcId="{E94014D7-1788-43AB-940D-BDFE1E3256EE}" destId="{44F28EB7-EC55-4E93-AC53-67F9B80807FF}" srcOrd="0" destOrd="0" presId="urn:microsoft.com/office/officeart/2005/8/layout/process3"/>
    <dgm:cxn modelId="{1ED0E8F2-7B7F-4222-80A3-88FE6CBEF8D9}" srcId="{7F5BF3A1-B776-4BEF-9E07-ABDB73C3A56D}" destId="{2DD1EC52-A25E-4267-AD65-D693198B0E6A}" srcOrd="2" destOrd="0" parTransId="{034AB733-C814-417A-985B-E8C495872BDF}" sibTransId="{80ECE164-57FB-4857-98C4-C2A8880492DE}"/>
    <dgm:cxn modelId="{60FC818C-C528-4656-8E60-C124EE1F08A7}" type="presParOf" srcId="{FFC0B218-AD64-4841-9668-9211058331B6}" destId="{2F9FDC81-379A-4977-9B72-D546C4A71EEC}" srcOrd="0" destOrd="0" presId="urn:microsoft.com/office/officeart/2005/8/layout/process3"/>
    <dgm:cxn modelId="{945C96B8-A325-41D0-820A-E199DF90ED70}" type="presParOf" srcId="{2F9FDC81-379A-4977-9B72-D546C4A71EEC}" destId="{63851EED-3BE6-4C16-948A-0226EB2B99B6}" srcOrd="0" destOrd="0" presId="urn:microsoft.com/office/officeart/2005/8/layout/process3"/>
    <dgm:cxn modelId="{3308F696-6528-42D9-ACD1-65090ED71C05}" type="presParOf" srcId="{2F9FDC81-379A-4977-9B72-D546C4A71EEC}" destId="{5A788822-09B0-47D0-9FBD-66E18ADE4C8D}" srcOrd="1" destOrd="0" presId="urn:microsoft.com/office/officeart/2005/8/layout/process3"/>
    <dgm:cxn modelId="{898A330C-AE18-4FFA-977D-AF7D165EFF7C}" type="presParOf" srcId="{2F9FDC81-379A-4977-9B72-D546C4A71EEC}" destId="{2DBDE5AD-3770-44E7-8B22-F724837827CC}" srcOrd="2" destOrd="0" presId="urn:microsoft.com/office/officeart/2005/8/layout/process3"/>
    <dgm:cxn modelId="{E6261EFD-01DC-4189-8F2D-52EC140B7CB0}" type="presParOf" srcId="{FFC0B218-AD64-4841-9668-9211058331B6}" destId="{44F28EB7-EC55-4E93-AC53-67F9B80807FF}" srcOrd="1" destOrd="0" presId="urn:microsoft.com/office/officeart/2005/8/layout/process3"/>
    <dgm:cxn modelId="{0BC7F3C9-4EA4-4450-815A-29A8B55D5FEA}" type="presParOf" srcId="{44F28EB7-EC55-4E93-AC53-67F9B80807FF}" destId="{A3CBDB2E-EF1F-439A-9E73-9628C38D3D60}" srcOrd="0" destOrd="0" presId="urn:microsoft.com/office/officeart/2005/8/layout/process3"/>
    <dgm:cxn modelId="{1E815130-5280-4467-9C6E-866E56C553A9}" type="presParOf" srcId="{FFC0B218-AD64-4841-9668-9211058331B6}" destId="{386ED317-D6A0-4748-BB31-8C4787982A13}" srcOrd="2" destOrd="0" presId="urn:microsoft.com/office/officeart/2005/8/layout/process3"/>
    <dgm:cxn modelId="{36C4CD1E-A3E6-458F-BEBE-1C796C57F777}" type="presParOf" srcId="{386ED317-D6A0-4748-BB31-8C4787982A13}" destId="{D82E2E58-9EA4-466F-B256-DDD2BFF9137E}" srcOrd="0" destOrd="0" presId="urn:microsoft.com/office/officeart/2005/8/layout/process3"/>
    <dgm:cxn modelId="{51A515FF-AA14-4089-A717-AD5B291D3B43}" type="presParOf" srcId="{386ED317-D6A0-4748-BB31-8C4787982A13}" destId="{D4E3DEA9-170A-41C2-9C4D-CEABFFC079C4}" srcOrd="1" destOrd="0" presId="urn:microsoft.com/office/officeart/2005/8/layout/process3"/>
    <dgm:cxn modelId="{B9449033-894C-4E09-9FAF-1773B78CD204}" type="presParOf" srcId="{386ED317-D6A0-4748-BB31-8C4787982A13}" destId="{7F32F46B-2855-4AC6-BC28-58E87B395584}" srcOrd="2" destOrd="0" presId="urn:microsoft.com/office/officeart/2005/8/layout/process3"/>
    <dgm:cxn modelId="{4A44EB22-4534-4085-90AB-F13382E14708}" type="presParOf" srcId="{FFC0B218-AD64-4841-9668-9211058331B6}" destId="{02933038-FA0A-4F30-AF2D-7A9AF43D73D1}" srcOrd="3" destOrd="0" presId="urn:microsoft.com/office/officeart/2005/8/layout/process3"/>
    <dgm:cxn modelId="{09266CF4-2A97-40E8-A448-8A83BD25A009}" type="presParOf" srcId="{02933038-FA0A-4F30-AF2D-7A9AF43D73D1}" destId="{2E5BF37D-2F39-4394-AA2C-00455D66939C}" srcOrd="0" destOrd="0" presId="urn:microsoft.com/office/officeart/2005/8/layout/process3"/>
    <dgm:cxn modelId="{B6D3D529-1E5C-4691-8085-F2B342F9C423}" type="presParOf" srcId="{FFC0B218-AD64-4841-9668-9211058331B6}" destId="{9E2C14BF-1F5A-483B-9432-56D53F5E3921}" srcOrd="4" destOrd="0" presId="urn:microsoft.com/office/officeart/2005/8/layout/process3"/>
    <dgm:cxn modelId="{310E0D30-EABE-4BE6-8212-4617E97EA1F6}" type="presParOf" srcId="{9E2C14BF-1F5A-483B-9432-56D53F5E3921}" destId="{4FDB1097-2AAB-4AE3-AC87-B15ABD24EB05}" srcOrd="0" destOrd="0" presId="urn:microsoft.com/office/officeart/2005/8/layout/process3"/>
    <dgm:cxn modelId="{A2869AA4-4CDC-40D7-A754-685DA8E726AC}" type="presParOf" srcId="{9E2C14BF-1F5A-483B-9432-56D53F5E3921}" destId="{C324A88D-181D-4FFA-BFA8-3FE145875E43}" srcOrd="1" destOrd="0" presId="urn:microsoft.com/office/officeart/2005/8/layout/process3"/>
    <dgm:cxn modelId="{670ED323-46AA-4A79-AFF6-1EAED9230BDB}" type="presParOf" srcId="{9E2C14BF-1F5A-483B-9432-56D53F5E3921}" destId="{D0DFE46E-DBF4-4809-9E75-B1948E1CA850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FB495E3-DA6F-43BD-BBCC-3AF5EDA9C0E2}" type="doc">
      <dgm:prSet loTypeId="urn:microsoft.com/office/officeart/2005/8/layout/vList5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28D7369-47B3-4C38-B494-58580DE08D23}">
      <dgm:prSet phldrT="[Text]" custT="1"/>
      <dgm:spPr/>
      <dgm:t>
        <a:bodyPr/>
        <a:lstStyle/>
        <a:p>
          <a:r>
            <a:rPr lang="en-US" sz="1800" b="1">
              <a:solidFill>
                <a:srgbClr val="FFC000"/>
              </a:solidFill>
            </a:rPr>
            <a:t>DOCUMENT 1</a:t>
          </a:r>
        </a:p>
        <a:p>
          <a:r>
            <a:rPr lang="en-US" sz="1600" b="0">
              <a:solidFill>
                <a:srgbClr val="FFC000"/>
              </a:solidFill>
            </a:rPr>
            <a:t>(this document)</a:t>
          </a:r>
          <a:r>
            <a:rPr lang="en-US" sz="2500"/>
            <a:t> </a:t>
          </a:r>
        </a:p>
      </dgm:t>
    </dgm:pt>
    <dgm:pt modelId="{7D17AE5F-F010-472C-BC82-8E7545857A13}" type="parTrans" cxnId="{0BFD5C06-FEE9-49BE-844C-B6CAD64ED549}">
      <dgm:prSet/>
      <dgm:spPr/>
      <dgm:t>
        <a:bodyPr/>
        <a:lstStyle/>
        <a:p>
          <a:endParaRPr lang="en-US"/>
        </a:p>
      </dgm:t>
    </dgm:pt>
    <dgm:pt modelId="{885B2735-493A-46B2-B3B7-8A747BFD6ECB}" type="sibTrans" cxnId="{0BFD5C06-FEE9-49BE-844C-B6CAD64ED549}">
      <dgm:prSet/>
      <dgm:spPr/>
      <dgm:t>
        <a:bodyPr/>
        <a:lstStyle/>
        <a:p>
          <a:endParaRPr lang="en-US"/>
        </a:p>
      </dgm:t>
    </dgm:pt>
    <dgm:pt modelId="{FB80E140-8321-4483-BC97-5CD91B00444D}">
      <dgm:prSet phldrT="[Text]" custT="1"/>
      <dgm:spPr/>
      <dgm:t>
        <a:bodyPr/>
        <a:lstStyle/>
        <a:p>
          <a:r>
            <a:rPr lang="en-US" sz="1800"/>
            <a:t>Bid Pool Overview</a:t>
          </a:r>
        </a:p>
      </dgm:t>
    </dgm:pt>
    <dgm:pt modelId="{CCCF3A34-4A6D-418A-8E57-61CD5BA866B4}" type="parTrans" cxnId="{B8C5466F-77B8-4FBB-BB71-CD0A76B6A3F3}">
      <dgm:prSet/>
      <dgm:spPr/>
      <dgm:t>
        <a:bodyPr/>
        <a:lstStyle/>
        <a:p>
          <a:endParaRPr lang="en-US"/>
        </a:p>
      </dgm:t>
    </dgm:pt>
    <dgm:pt modelId="{F3CF3DE4-419D-4EFB-ABAA-BCEA60BC4588}" type="sibTrans" cxnId="{B8C5466F-77B8-4FBB-BB71-CD0A76B6A3F3}">
      <dgm:prSet/>
      <dgm:spPr/>
      <dgm:t>
        <a:bodyPr/>
        <a:lstStyle/>
        <a:p>
          <a:endParaRPr lang="en-US"/>
        </a:p>
      </dgm:t>
    </dgm:pt>
    <dgm:pt modelId="{B836B4C1-F04B-4C7E-8E6A-F885044D564E}">
      <dgm:prSet phldrT="[Text]" custT="1"/>
      <dgm:spPr/>
      <dgm:t>
        <a:bodyPr/>
        <a:lstStyle/>
        <a:p>
          <a:r>
            <a:rPr lang="en-US" sz="1200"/>
            <a:t>Maturity Model</a:t>
          </a:r>
        </a:p>
      </dgm:t>
    </dgm:pt>
    <dgm:pt modelId="{6D3B681C-D06D-402D-86B5-0B3792C28B1A}" type="parTrans" cxnId="{4DF4F7D3-174E-4970-9C41-52E6A51705F9}">
      <dgm:prSet/>
      <dgm:spPr/>
      <dgm:t>
        <a:bodyPr/>
        <a:lstStyle/>
        <a:p>
          <a:endParaRPr lang="en-US"/>
        </a:p>
      </dgm:t>
    </dgm:pt>
    <dgm:pt modelId="{C8418FC6-4FF5-4B2C-B435-EBA41FEA0E5D}" type="sibTrans" cxnId="{4DF4F7D3-174E-4970-9C41-52E6A51705F9}">
      <dgm:prSet/>
      <dgm:spPr/>
      <dgm:t>
        <a:bodyPr/>
        <a:lstStyle/>
        <a:p>
          <a:endParaRPr lang="en-US"/>
        </a:p>
      </dgm:t>
    </dgm:pt>
    <dgm:pt modelId="{E1645707-81FB-4F61-9D51-DFAA9DD4AA2B}">
      <dgm:prSet phldrT="[Text]" custT="1"/>
      <dgm:spPr/>
      <dgm:t>
        <a:bodyPr/>
        <a:lstStyle/>
        <a:p>
          <a:r>
            <a:rPr lang="en-US" sz="1800" b="1">
              <a:solidFill>
                <a:srgbClr val="FFC000"/>
              </a:solidFill>
            </a:rPr>
            <a:t>DOCUMENT 2</a:t>
          </a:r>
          <a:endParaRPr lang="en-US" sz="1800"/>
        </a:p>
      </dgm:t>
    </dgm:pt>
    <dgm:pt modelId="{1EDB7324-C823-4C20-BC5B-FD3657B37B21}" type="parTrans" cxnId="{EC704D66-3CC4-48FA-8292-421A5E0223CE}">
      <dgm:prSet/>
      <dgm:spPr/>
      <dgm:t>
        <a:bodyPr/>
        <a:lstStyle/>
        <a:p>
          <a:endParaRPr lang="en-US"/>
        </a:p>
      </dgm:t>
    </dgm:pt>
    <dgm:pt modelId="{EF909751-F67E-4A15-B9B3-36C270242BAD}" type="sibTrans" cxnId="{EC704D66-3CC4-48FA-8292-421A5E0223CE}">
      <dgm:prSet/>
      <dgm:spPr/>
      <dgm:t>
        <a:bodyPr/>
        <a:lstStyle/>
        <a:p>
          <a:endParaRPr lang="en-US"/>
        </a:p>
      </dgm:t>
    </dgm:pt>
    <dgm:pt modelId="{60434128-B345-4909-B82A-C2FBFA1AFA61}">
      <dgm:prSet phldrT="[Text]" custT="1"/>
      <dgm:spPr/>
      <dgm:t>
        <a:bodyPr/>
        <a:lstStyle/>
        <a:p>
          <a:r>
            <a:rPr lang="en-US" sz="1800"/>
            <a:t>Project Application</a:t>
          </a:r>
        </a:p>
      </dgm:t>
    </dgm:pt>
    <dgm:pt modelId="{22CE0516-326A-40E1-A3D0-1984B67A8D93}" type="parTrans" cxnId="{69D8DEE4-21F6-4596-857F-96A353F72D70}">
      <dgm:prSet/>
      <dgm:spPr/>
      <dgm:t>
        <a:bodyPr/>
        <a:lstStyle/>
        <a:p>
          <a:endParaRPr lang="en-US"/>
        </a:p>
      </dgm:t>
    </dgm:pt>
    <dgm:pt modelId="{20052A9F-A594-45A2-8C53-D46F92B8BEB4}" type="sibTrans" cxnId="{69D8DEE4-21F6-4596-857F-96A353F72D70}">
      <dgm:prSet/>
      <dgm:spPr/>
      <dgm:t>
        <a:bodyPr/>
        <a:lstStyle/>
        <a:p>
          <a:endParaRPr lang="en-US"/>
        </a:p>
      </dgm:t>
    </dgm:pt>
    <dgm:pt modelId="{2BCE4CAB-4906-4CEC-AE13-874889C8BD0F}">
      <dgm:prSet phldrT="[Text]" custT="1"/>
      <dgm:spPr/>
      <dgm:t>
        <a:bodyPr/>
        <a:lstStyle/>
        <a:p>
          <a:r>
            <a:rPr lang="en-US" sz="1800" b="1">
              <a:solidFill>
                <a:srgbClr val="FFC000"/>
              </a:solidFill>
            </a:rPr>
            <a:t>DOCUMENT 3</a:t>
          </a:r>
          <a:endParaRPr lang="en-US" sz="1800"/>
        </a:p>
      </dgm:t>
    </dgm:pt>
    <dgm:pt modelId="{EEBA7CA7-60FA-4D71-ACBA-AD6F219A993D}" type="parTrans" cxnId="{F733DC34-096C-444B-A8B6-E674432C9E37}">
      <dgm:prSet/>
      <dgm:spPr/>
      <dgm:t>
        <a:bodyPr/>
        <a:lstStyle/>
        <a:p>
          <a:endParaRPr lang="en-US"/>
        </a:p>
      </dgm:t>
    </dgm:pt>
    <dgm:pt modelId="{AE1C6A8C-67AA-49DC-AF56-C88337806D26}" type="sibTrans" cxnId="{F733DC34-096C-444B-A8B6-E674432C9E37}">
      <dgm:prSet/>
      <dgm:spPr/>
      <dgm:t>
        <a:bodyPr/>
        <a:lstStyle/>
        <a:p>
          <a:endParaRPr lang="en-US"/>
        </a:p>
      </dgm:t>
    </dgm:pt>
    <dgm:pt modelId="{FA3EF4C5-2200-4842-B761-49C70B1514B2}">
      <dgm:prSet phldrT="[Text]" custT="1"/>
      <dgm:spPr/>
      <dgm:t>
        <a:bodyPr/>
        <a:lstStyle/>
        <a:p>
          <a:r>
            <a:rPr lang="en-US" sz="1800"/>
            <a:t>Project Finalisation Report</a:t>
          </a:r>
        </a:p>
      </dgm:t>
    </dgm:pt>
    <dgm:pt modelId="{4FBD8F24-3438-41E7-B2EA-9C4D45AD2D39}" type="parTrans" cxnId="{BFC4D76B-3507-4882-AD41-2DF20B0A4020}">
      <dgm:prSet/>
      <dgm:spPr/>
      <dgm:t>
        <a:bodyPr/>
        <a:lstStyle/>
        <a:p>
          <a:endParaRPr lang="en-US"/>
        </a:p>
      </dgm:t>
    </dgm:pt>
    <dgm:pt modelId="{17EE53AD-089E-49AF-8987-284AE0B4D2A9}" type="sibTrans" cxnId="{BFC4D76B-3507-4882-AD41-2DF20B0A4020}">
      <dgm:prSet/>
      <dgm:spPr/>
      <dgm:t>
        <a:bodyPr/>
        <a:lstStyle/>
        <a:p>
          <a:endParaRPr lang="en-US"/>
        </a:p>
      </dgm:t>
    </dgm:pt>
    <dgm:pt modelId="{CF767033-5BF6-403C-B583-89FCF4912CEA}">
      <dgm:prSet phldrT="[Text]" custT="1"/>
      <dgm:spPr/>
      <dgm:t>
        <a:bodyPr/>
        <a:lstStyle/>
        <a:p>
          <a:r>
            <a:rPr lang="en-US" sz="1200"/>
            <a:t>Projects and Annual Workplans</a:t>
          </a:r>
        </a:p>
      </dgm:t>
    </dgm:pt>
    <dgm:pt modelId="{F0EDC8EC-AB92-4B09-8519-C3458B35CCA8}" type="parTrans" cxnId="{197A8D2D-E5A5-4A2A-86A6-5CC2B82F224C}">
      <dgm:prSet/>
      <dgm:spPr/>
      <dgm:t>
        <a:bodyPr/>
        <a:lstStyle/>
        <a:p>
          <a:endParaRPr lang="en-US"/>
        </a:p>
      </dgm:t>
    </dgm:pt>
    <dgm:pt modelId="{1F6B0B45-8A63-4C50-85D1-772D6E3233BF}" type="sibTrans" cxnId="{197A8D2D-E5A5-4A2A-86A6-5CC2B82F224C}">
      <dgm:prSet/>
      <dgm:spPr/>
      <dgm:t>
        <a:bodyPr/>
        <a:lstStyle/>
        <a:p>
          <a:endParaRPr lang="en-US"/>
        </a:p>
      </dgm:t>
    </dgm:pt>
    <dgm:pt modelId="{525338D9-18BF-426F-9D70-B9110F370416}">
      <dgm:prSet custT="1"/>
      <dgm:spPr/>
      <dgm:t>
        <a:bodyPr/>
        <a:lstStyle/>
        <a:p>
          <a:r>
            <a:rPr lang="en-US" sz="1200"/>
            <a:t> Submission check list</a:t>
          </a:r>
        </a:p>
      </dgm:t>
    </dgm:pt>
    <dgm:pt modelId="{0DA363CB-9088-4D3C-92D6-0E382D1F8A52}" type="parTrans" cxnId="{20F2041E-9EA8-4136-B78C-4D4F77E76D3C}">
      <dgm:prSet/>
      <dgm:spPr/>
      <dgm:t>
        <a:bodyPr/>
        <a:lstStyle/>
        <a:p>
          <a:endParaRPr lang="en-US"/>
        </a:p>
      </dgm:t>
    </dgm:pt>
    <dgm:pt modelId="{A013EDFF-20A2-428A-A54D-C98D16AD7385}" type="sibTrans" cxnId="{20F2041E-9EA8-4136-B78C-4D4F77E76D3C}">
      <dgm:prSet/>
      <dgm:spPr/>
      <dgm:t>
        <a:bodyPr/>
        <a:lstStyle/>
        <a:p>
          <a:endParaRPr lang="en-US"/>
        </a:p>
      </dgm:t>
    </dgm:pt>
    <dgm:pt modelId="{9D2D2EF7-9A50-4551-8F39-A56862CA42D2}">
      <dgm:prSet custT="1"/>
      <dgm:spPr/>
      <dgm:t>
        <a:bodyPr/>
        <a:lstStyle/>
        <a:p>
          <a:r>
            <a:rPr lang="en-US" sz="1200"/>
            <a:t> Guideline and template</a:t>
          </a:r>
        </a:p>
      </dgm:t>
    </dgm:pt>
    <dgm:pt modelId="{2A3D4F7D-40BB-4368-A58A-9E594CDA5C8F}" type="parTrans" cxnId="{D0A9F507-C0E1-4909-B8F7-D81F4D000241}">
      <dgm:prSet/>
      <dgm:spPr/>
      <dgm:t>
        <a:bodyPr/>
        <a:lstStyle/>
        <a:p>
          <a:endParaRPr lang="en-US"/>
        </a:p>
      </dgm:t>
    </dgm:pt>
    <dgm:pt modelId="{0B267ED6-A660-453B-A098-3217753A2B32}" type="sibTrans" cxnId="{D0A9F507-C0E1-4909-B8F7-D81F4D000241}">
      <dgm:prSet/>
      <dgm:spPr/>
      <dgm:t>
        <a:bodyPr/>
        <a:lstStyle/>
        <a:p>
          <a:endParaRPr lang="en-US"/>
        </a:p>
      </dgm:t>
    </dgm:pt>
    <dgm:pt modelId="{927E957F-07C2-4D14-A9FC-7597B01DB94D}">
      <dgm:prSet custT="1"/>
      <dgm:spPr/>
      <dgm:t>
        <a:bodyPr/>
        <a:lstStyle/>
        <a:p>
          <a:r>
            <a:rPr lang="en-US" sz="1200"/>
            <a:t> Guideline and template</a:t>
          </a:r>
        </a:p>
      </dgm:t>
    </dgm:pt>
    <dgm:pt modelId="{A2AABA53-6109-423E-A42F-5C714AAC6EFB}" type="sibTrans" cxnId="{95ACE5CA-BB20-49D6-8955-49624B711154}">
      <dgm:prSet/>
      <dgm:spPr/>
      <dgm:t>
        <a:bodyPr/>
        <a:lstStyle/>
        <a:p>
          <a:endParaRPr lang="en-US"/>
        </a:p>
      </dgm:t>
    </dgm:pt>
    <dgm:pt modelId="{17A35BE6-ED17-453A-B57C-53B1E13BD951}" type="parTrans" cxnId="{95ACE5CA-BB20-49D6-8955-49624B711154}">
      <dgm:prSet/>
      <dgm:spPr/>
      <dgm:t>
        <a:bodyPr/>
        <a:lstStyle/>
        <a:p>
          <a:endParaRPr lang="en-US"/>
        </a:p>
      </dgm:t>
    </dgm:pt>
    <dgm:pt modelId="{77AE5AB3-1574-44C4-9774-6CA3E4984873}">
      <dgm:prSet custT="1"/>
      <dgm:spPr/>
      <dgm:t>
        <a:bodyPr/>
        <a:lstStyle/>
        <a:p>
          <a:r>
            <a:rPr lang="en-US" sz="1200"/>
            <a:t> Benefits summary</a:t>
          </a:r>
        </a:p>
      </dgm:t>
    </dgm:pt>
    <dgm:pt modelId="{E814D55F-97A5-4669-97CE-D3B4FA1EAB02}" type="parTrans" cxnId="{316C15C6-7941-481D-BB7D-52DF4D2A0F81}">
      <dgm:prSet/>
      <dgm:spPr/>
      <dgm:t>
        <a:bodyPr/>
        <a:lstStyle/>
        <a:p>
          <a:endParaRPr lang="en-US"/>
        </a:p>
      </dgm:t>
    </dgm:pt>
    <dgm:pt modelId="{250DD65C-C4EC-40B0-902D-F0211AF75233}" type="sibTrans" cxnId="{316C15C6-7941-481D-BB7D-52DF4D2A0F81}">
      <dgm:prSet/>
      <dgm:spPr/>
      <dgm:t>
        <a:bodyPr/>
        <a:lstStyle/>
        <a:p>
          <a:endParaRPr lang="en-US"/>
        </a:p>
      </dgm:t>
    </dgm:pt>
    <dgm:pt modelId="{94564DD4-46F4-4FB6-AFA7-6B83A5A33A5B}" type="pres">
      <dgm:prSet presAssocID="{DFB495E3-DA6F-43BD-BBCC-3AF5EDA9C0E2}" presName="Name0" presStyleCnt="0">
        <dgm:presLayoutVars>
          <dgm:dir/>
          <dgm:animLvl val="lvl"/>
          <dgm:resizeHandles val="exact"/>
        </dgm:presLayoutVars>
      </dgm:prSet>
      <dgm:spPr/>
    </dgm:pt>
    <dgm:pt modelId="{1D78902D-A46A-4F11-A221-2F45E21F170E}" type="pres">
      <dgm:prSet presAssocID="{328D7369-47B3-4C38-B494-58580DE08D23}" presName="linNode" presStyleCnt="0"/>
      <dgm:spPr/>
    </dgm:pt>
    <dgm:pt modelId="{4BF0D7C9-3405-4931-9699-DF84493FD1CE}" type="pres">
      <dgm:prSet presAssocID="{328D7369-47B3-4C38-B494-58580DE08D23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21D1F28D-A478-418D-AFB0-F6906920DBA3}" type="pres">
      <dgm:prSet presAssocID="{328D7369-47B3-4C38-B494-58580DE08D23}" presName="descendantText" presStyleLbl="alignAccFollowNode1" presStyleIdx="0" presStyleCnt="3">
        <dgm:presLayoutVars>
          <dgm:bulletEnabled val="1"/>
        </dgm:presLayoutVars>
      </dgm:prSet>
      <dgm:spPr/>
    </dgm:pt>
    <dgm:pt modelId="{E98B6DD7-FFED-4DCD-89B6-2F089DFE70B6}" type="pres">
      <dgm:prSet presAssocID="{885B2735-493A-46B2-B3B7-8A747BFD6ECB}" presName="sp" presStyleCnt="0"/>
      <dgm:spPr/>
    </dgm:pt>
    <dgm:pt modelId="{B7DBFA52-AF16-4EA4-BEE7-BA5555A1C737}" type="pres">
      <dgm:prSet presAssocID="{E1645707-81FB-4F61-9D51-DFAA9DD4AA2B}" presName="linNode" presStyleCnt="0"/>
      <dgm:spPr/>
    </dgm:pt>
    <dgm:pt modelId="{B743955E-E716-49FE-A36E-030F3D3A0920}" type="pres">
      <dgm:prSet presAssocID="{E1645707-81FB-4F61-9D51-DFAA9DD4AA2B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7D957281-8642-4382-8291-D1BA17243A80}" type="pres">
      <dgm:prSet presAssocID="{E1645707-81FB-4F61-9D51-DFAA9DD4AA2B}" presName="descendantText" presStyleLbl="alignAccFollowNode1" presStyleIdx="1" presStyleCnt="3">
        <dgm:presLayoutVars>
          <dgm:bulletEnabled val="1"/>
        </dgm:presLayoutVars>
      </dgm:prSet>
      <dgm:spPr/>
    </dgm:pt>
    <dgm:pt modelId="{17AB5289-E54C-4BD0-B768-4981DA78408C}" type="pres">
      <dgm:prSet presAssocID="{EF909751-F67E-4A15-B9B3-36C270242BAD}" presName="sp" presStyleCnt="0"/>
      <dgm:spPr/>
    </dgm:pt>
    <dgm:pt modelId="{3021E707-0AE5-4D97-9061-37BE6FE86BB2}" type="pres">
      <dgm:prSet presAssocID="{2BCE4CAB-4906-4CEC-AE13-874889C8BD0F}" presName="linNode" presStyleCnt="0"/>
      <dgm:spPr/>
    </dgm:pt>
    <dgm:pt modelId="{030E1B6A-D6FF-445A-9824-61D664B177B5}" type="pres">
      <dgm:prSet presAssocID="{2BCE4CAB-4906-4CEC-AE13-874889C8BD0F}" presName="parentText" presStyleLbl="node1" presStyleIdx="2" presStyleCnt="3" custLinFactNeighborY="767">
        <dgm:presLayoutVars>
          <dgm:chMax val="1"/>
          <dgm:bulletEnabled val="1"/>
        </dgm:presLayoutVars>
      </dgm:prSet>
      <dgm:spPr/>
    </dgm:pt>
    <dgm:pt modelId="{AE5DC859-5197-41BA-B5D1-4E7C398FDDFC}" type="pres">
      <dgm:prSet presAssocID="{2BCE4CAB-4906-4CEC-AE13-874889C8BD0F}" presName="descendantText" presStyleLbl="alignAccFollowNode1" presStyleIdx="2" presStyleCnt="3" custLinFactNeighborY="2310">
        <dgm:presLayoutVars>
          <dgm:bulletEnabled val="1"/>
        </dgm:presLayoutVars>
      </dgm:prSet>
      <dgm:spPr/>
    </dgm:pt>
  </dgm:ptLst>
  <dgm:cxnLst>
    <dgm:cxn modelId="{0BFD5C06-FEE9-49BE-844C-B6CAD64ED549}" srcId="{DFB495E3-DA6F-43BD-BBCC-3AF5EDA9C0E2}" destId="{328D7369-47B3-4C38-B494-58580DE08D23}" srcOrd="0" destOrd="0" parTransId="{7D17AE5F-F010-472C-BC82-8E7545857A13}" sibTransId="{885B2735-493A-46B2-B3B7-8A747BFD6ECB}"/>
    <dgm:cxn modelId="{D0A9F507-C0E1-4909-B8F7-D81F4D000241}" srcId="{FA3EF4C5-2200-4842-B761-49C70B1514B2}" destId="{9D2D2EF7-9A50-4551-8F39-A56862CA42D2}" srcOrd="0" destOrd="0" parTransId="{2A3D4F7D-40BB-4368-A58A-9E594CDA5C8F}" sibTransId="{0B267ED6-A660-453B-A098-3217753A2B32}"/>
    <dgm:cxn modelId="{CA83AA0A-89FF-4C2F-94F3-2E8D2F877AA8}" type="presOf" srcId="{FB80E140-8321-4483-BC97-5CD91B00444D}" destId="{21D1F28D-A478-418D-AFB0-F6906920DBA3}" srcOrd="0" destOrd="0" presId="urn:microsoft.com/office/officeart/2005/8/layout/vList5"/>
    <dgm:cxn modelId="{20F2041E-9EA8-4136-B78C-4D4F77E76D3C}" srcId="{60434128-B345-4909-B82A-C2FBFA1AFA61}" destId="{525338D9-18BF-426F-9D70-B9110F370416}" srcOrd="1" destOrd="0" parTransId="{0DA363CB-9088-4D3C-92D6-0E382D1F8A52}" sibTransId="{A013EDFF-20A2-428A-A54D-C98D16AD7385}"/>
    <dgm:cxn modelId="{197A8D2D-E5A5-4A2A-86A6-5CC2B82F224C}" srcId="{FB80E140-8321-4483-BC97-5CD91B00444D}" destId="{CF767033-5BF6-403C-B583-89FCF4912CEA}" srcOrd="1" destOrd="0" parTransId="{F0EDC8EC-AB92-4B09-8519-C3458B35CCA8}" sibTransId="{1F6B0B45-8A63-4C50-85D1-772D6E3233BF}"/>
    <dgm:cxn modelId="{F733DC34-096C-444B-A8B6-E674432C9E37}" srcId="{DFB495E3-DA6F-43BD-BBCC-3AF5EDA9C0E2}" destId="{2BCE4CAB-4906-4CEC-AE13-874889C8BD0F}" srcOrd="2" destOrd="0" parTransId="{EEBA7CA7-60FA-4D71-ACBA-AD6F219A993D}" sibTransId="{AE1C6A8C-67AA-49DC-AF56-C88337806D26}"/>
    <dgm:cxn modelId="{D1064438-EB9A-44DF-BCD5-A59DF1609DA2}" type="presOf" srcId="{60434128-B345-4909-B82A-C2FBFA1AFA61}" destId="{7D957281-8642-4382-8291-D1BA17243A80}" srcOrd="0" destOrd="0" presId="urn:microsoft.com/office/officeart/2005/8/layout/vList5"/>
    <dgm:cxn modelId="{EC704D66-3CC4-48FA-8292-421A5E0223CE}" srcId="{DFB495E3-DA6F-43BD-BBCC-3AF5EDA9C0E2}" destId="{E1645707-81FB-4F61-9D51-DFAA9DD4AA2B}" srcOrd="1" destOrd="0" parTransId="{1EDB7324-C823-4C20-BC5B-FD3657B37B21}" sibTransId="{EF909751-F67E-4A15-B9B3-36C270242BAD}"/>
    <dgm:cxn modelId="{BFC4D76B-3507-4882-AD41-2DF20B0A4020}" srcId="{2BCE4CAB-4906-4CEC-AE13-874889C8BD0F}" destId="{FA3EF4C5-2200-4842-B761-49C70B1514B2}" srcOrd="0" destOrd="0" parTransId="{4FBD8F24-3438-41E7-B2EA-9C4D45AD2D39}" sibTransId="{17EE53AD-089E-49AF-8987-284AE0B4D2A9}"/>
    <dgm:cxn modelId="{B8C5466F-77B8-4FBB-BB71-CD0A76B6A3F3}" srcId="{328D7369-47B3-4C38-B494-58580DE08D23}" destId="{FB80E140-8321-4483-BC97-5CD91B00444D}" srcOrd="0" destOrd="0" parTransId="{CCCF3A34-4A6D-418A-8E57-61CD5BA866B4}" sibTransId="{F3CF3DE4-419D-4EFB-ABAA-BCEA60BC4588}"/>
    <dgm:cxn modelId="{5B32FA77-D204-4951-A55B-C8C100F72947}" type="presOf" srcId="{328D7369-47B3-4C38-B494-58580DE08D23}" destId="{4BF0D7C9-3405-4931-9699-DF84493FD1CE}" srcOrd="0" destOrd="0" presId="urn:microsoft.com/office/officeart/2005/8/layout/vList5"/>
    <dgm:cxn modelId="{8E0DCD80-AB21-439C-A893-2B31E80B4885}" type="presOf" srcId="{B836B4C1-F04B-4C7E-8E6A-F885044D564E}" destId="{21D1F28D-A478-418D-AFB0-F6906920DBA3}" srcOrd="0" destOrd="1" presId="urn:microsoft.com/office/officeart/2005/8/layout/vList5"/>
    <dgm:cxn modelId="{6201F49D-1856-42F4-950A-C6C47C2EBFBA}" type="presOf" srcId="{FA3EF4C5-2200-4842-B761-49C70B1514B2}" destId="{AE5DC859-5197-41BA-B5D1-4E7C398FDDFC}" srcOrd="0" destOrd="0" presId="urn:microsoft.com/office/officeart/2005/8/layout/vList5"/>
    <dgm:cxn modelId="{185640A9-252F-4636-894E-9A9E3427B6B9}" type="presOf" srcId="{525338D9-18BF-426F-9D70-B9110F370416}" destId="{7D957281-8642-4382-8291-D1BA17243A80}" srcOrd="0" destOrd="2" presId="urn:microsoft.com/office/officeart/2005/8/layout/vList5"/>
    <dgm:cxn modelId="{536054B1-7EFB-4B16-B93F-B1AFE53C42DF}" type="presOf" srcId="{927E957F-07C2-4D14-A9FC-7597B01DB94D}" destId="{7D957281-8642-4382-8291-D1BA17243A80}" srcOrd="0" destOrd="1" presId="urn:microsoft.com/office/officeart/2005/8/layout/vList5"/>
    <dgm:cxn modelId="{316C15C6-7941-481D-BB7D-52DF4D2A0F81}" srcId="{FA3EF4C5-2200-4842-B761-49C70B1514B2}" destId="{77AE5AB3-1574-44C4-9774-6CA3E4984873}" srcOrd="1" destOrd="0" parTransId="{E814D55F-97A5-4669-97CE-D3B4FA1EAB02}" sibTransId="{250DD65C-C4EC-40B0-902D-F0211AF75233}"/>
    <dgm:cxn modelId="{95ACE5CA-BB20-49D6-8955-49624B711154}" srcId="{60434128-B345-4909-B82A-C2FBFA1AFA61}" destId="{927E957F-07C2-4D14-A9FC-7597B01DB94D}" srcOrd="0" destOrd="0" parTransId="{17A35BE6-ED17-453A-B57C-53B1E13BD951}" sibTransId="{A2AABA53-6109-423E-A42F-5C714AAC6EFB}"/>
    <dgm:cxn modelId="{31C18ECB-3814-4980-995F-06FAC9F9757E}" type="presOf" srcId="{E1645707-81FB-4F61-9D51-DFAA9DD4AA2B}" destId="{B743955E-E716-49FE-A36E-030F3D3A0920}" srcOrd="0" destOrd="0" presId="urn:microsoft.com/office/officeart/2005/8/layout/vList5"/>
    <dgm:cxn modelId="{269D6CD0-9B59-487E-80EC-5EDF217B278F}" type="presOf" srcId="{CF767033-5BF6-403C-B583-89FCF4912CEA}" destId="{21D1F28D-A478-418D-AFB0-F6906920DBA3}" srcOrd="0" destOrd="2" presId="urn:microsoft.com/office/officeart/2005/8/layout/vList5"/>
    <dgm:cxn modelId="{4DF4F7D3-174E-4970-9C41-52E6A51705F9}" srcId="{FB80E140-8321-4483-BC97-5CD91B00444D}" destId="{B836B4C1-F04B-4C7E-8E6A-F885044D564E}" srcOrd="0" destOrd="0" parTransId="{6D3B681C-D06D-402D-86B5-0B3792C28B1A}" sibTransId="{C8418FC6-4FF5-4B2C-B435-EBA41FEA0E5D}"/>
    <dgm:cxn modelId="{BE999BD4-04AF-4E2C-B1F3-B21EC070C206}" type="presOf" srcId="{2BCE4CAB-4906-4CEC-AE13-874889C8BD0F}" destId="{030E1B6A-D6FF-445A-9824-61D664B177B5}" srcOrd="0" destOrd="0" presId="urn:microsoft.com/office/officeart/2005/8/layout/vList5"/>
    <dgm:cxn modelId="{8FBCBDD4-8A2F-438C-8D49-9B1B06A4FAE8}" type="presOf" srcId="{77AE5AB3-1574-44C4-9774-6CA3E4984873}" destId="{AE5DC859-5197-41BA-B5D1-4E7C398FDDFC}" srcOrd="0" destOrd="2" presId="urn:microsoft.com/office/officeart/2005/8/layout/vList5"/>
    <dgm:cxn modelId="{61D061DD-4D27-412D-AC2B-101811A6F641}" type="presOf" srcId="{9D2D2EF7-9A50-4551-8F39-A56862CA42D2}" destId="{AE5DC859-5197-41BA-B5D1-4E7C398FDDFC}" srcOrd="0" destOrd="1" presId="urn:microsoft.com/office/officeart/2005/8/layout/vList5"/>
    <dgm:cxn modelId="{69D8DEE4-21F6-4596-857F-96A353F72D70}" srcId="{E1645707-81FB-4F61-9D51-DFAA9DD4AA2B}" destId="{60434128-B345-4909-B82A-C2FBFA1AFA61}" srcOrd="0" destOrd="0" parTransId="{22CE0516-326A-40E1-A3D0-1984B67A8D93}" sibTransId="{20052A9F-A594-45A2-8C53-D46F92B8BEB4}"/>
    <dgm:cxn modelId="{1DEBA2EA-DF94-4D89-8FF1-C0AC2025A986}" type="presOf" srcId="{DFB495E3-DA6F-43BD-BBCC-3AF5EDA9C0E2}" destId="{94564DD4-46F4-4FB6-AFA7-6B83A5A33A5B}" srcOrd="0" destOrd="0" presId="urn:microsoft.com/office/officeart/2005/8/layout/vList5"/>
    <dgm:cxn modelId="{058C33DF-3A41-4C5C-B643-10D69B349202}" type="presParOf" srcId="{94564DD4-46F4-4FB6-AFA7-6B83A5A33A5B}" destId="{1D78902D-A46A-4F11-A221-2F45E21F170E}" srcOrd="0" destOrd="0" presId="urn:microsoft.com/office/officeart/2005/8/layout/vList5"/>
    <dgm:cxn modelId="{D11D09B8-BF8D-43BD-A450-C1C68E38EA4B}" type="presParOf" srcId="{1D78902D-A46A-4F11-A221-2F45E21F170E}" destId="{4BF0D7C9-3405-4931-9699-DF84493FD1CE}" srcOrd="0" destOrd="0" presId="urn:microsoft.com/office/officeart/2005/8/layout/vList5"/>
    <dgm:cxn modelId="{02DEA754-052A-47CA-AB2C-820811F37429}" type="presParOf" srcId="{1D78902D-A46A-4F11-A221-2F45E21F170E}" destId="{21D1F28D-A478-418D-AFB0-F6906920DBA3}" srcOrd="1" destOrd="0" presId="urn:microsoft.com/office/officeart/2005/8/layout/vList5"/>
    <dgm:cxn modelId="{F90E60A5-27FF-4894-9A84-A6E9B42761CF}" type="presParOf" srcId="{94564DD4-46F4-4FB6-AFA7-6B83A5A33A5B}" destId="{E98B6DD7-FFED-4DCD-89B6-2F089DFE70B6}" srcOrd="1" destOrd="0" presId="urn:microsoft.com/office/officeart/2005/8/layout/vList5"/>
    <dgm:cxn modelId="{E07FBE3C-9494-40E1-86A8-5EF9C5226B17}" type="presParOf" srcId="{94564DD4-46F4-4FB6-AFA7-6B83A5A33A5B}" destId="{B7DBFA52-AF16-4EA4-BEE7-BA5555A1C737}" srcOrd="2" destOrd="0" presId="urn:microsoft.com/office/officeart/2005/8/layout/vList5"/>
    <dgm:cxn modelId="{81463F5A-94C8-4CED-85AC-A94379B91531}" type="presParOf" srcId="{B7DBFA52-AF16-4EA4-BEE7-BA5555A1C737}" destId="{B743955E-E716-49FE-A36E-030F3D3A0920}" srcOrd="0" destOrd="0" presId="urn:microsoft.com/office/officeart/2005/8/layout/vList5"/>
    <dgm:cxn modelId="{6C07B94E-C2B1-4BD4-85D7-03E135D64A26}" type="presParOf" srcId="{B7DBFA52-AF16-4EA4-BEE7-BA5555A1C737}" destId="{7D957281-8642-4382-8291-D1BA17243A80}" srcOrd="1" destOrd="0" presId="urn:microsoft.com/office/officeart/2005/8/layout/vList5"/>
    <dgm:cxn modelId="{FAF174A0-2A1A-4781-8F01-8098E6F08C44}" type="presParOf" srcId="{94564DD4-46F4-4FB6-AFA7-6B83A5A33A5B}" destId="{17AB5289-E54C-4BD0-B768-4981DA78408C}" srcOrd="3" destOrd="0" presId="urn:microsoft.com/office/officeart/2005/8/layout/vList5"/>
    <dgm:cxn modelId="{C07D24C3-AE0D-43FF-961D-53C7EA4AB84B}" type="presParOf" srcId="{94564DD4-46F4-4FB6-AFA7-6B83A5A33A5B}" destId="{3021E707-0AE5-4D97-9061-37BE6FE86BB2}" srcOrd="4" destOrd="0" presId="urn:microsoft.com/office/officeart/2005/8/layout/vList5"/>
    <dgm:cxn modelId="{92FBB447-79D7-4BA8-9CB5-FF49259EDA87}" type="presParOf" srcId="{3021E707-0AE5-4D97-9061-37BE6FE86BB2}" destId="{030E1B6A-D6FF-445A-9824-61D664B177B5}" srcOrd="0" destOrd="0" presId="urn:microsoft.com/office/officeart/2005/8/layout/vList5"/>
    <dgm:cxn modelId="{D921B3DF-E37B-4927-8D4E-17D0D1AA9A2F}" type="presParOf" srcId="{3021E707-0AE5-4D97-9061-37BE6FE86BB2}" destId="{AE5DC859-5197-41BA-B5D1-4E7C398FDDF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FB495E3-DA6F-43BD-BBCC-3AF5EDA9C0E2}" type="doc">
      <dgm:prSet loTypeId="urn:microsoft.com/office/officeart/2005/8/layout/vList5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1645707-81FB-4F61-9D51-DFAA9DD4AA2B}">
      <dgm:prSet phldrT="[Text]" custT="1"/>
      <dgm:spPr/>
      <dgm:t>
        <a:bodyPr/>
        <a:lstStyle/>
        <a:p>
          <a:r>
            <a:rPr lang="en-US" sz="1800" b="1">
              <a:solidFill>
                <a:srgbClr val="FFC000"/>
              </a:solidFill>
            </a:rPr>
            <a:t>DOCUMENT 4</a:t>
          </a:r>
          <a:endParaRPr lang="en-US" sz="1800"/>
        </a:p>
      </dgm:t>
    </dgm:pt>
    <dgm:pt modelId="{1EDB7324-C823-4C20-BC5B-FD3657B37B21}" type="parTrans" cxnId="{EC704D66-3CC4-48FA-8292-421A5E0223CE}">
      <dgm:prSet/>
      <dgm:spPr/>
      <dgm:t>
        <a:bodyPr/>
        <a:lstStyle/>
        <a:p>
          <a:endParaRPr lang="en-US"/>
        </a:p>
      </dgm:t>
    </dgm:pt>
    <dgm:pt modelId="{EF909751-F67E-4A15-B9B3-36C270242BAD}" type="sibTrans" cxnId="{EC704D66-3CC4-48FA-8292-421A5E0223CE}">
      <dgm:prSet/>
      <dgm:spPr/>
      <dgm:t>
        <a:bodyPr/>
        <a:lstStyle/>
        <a:p>
          <a:endParaRPr lang="en-US"/>
        </a:p>
      </dgm:t>
    </dgm:pt>
    <dgm:pt modelId="{60434128-B345-4909-B82A-C2FBFA1AFA61}">
      <dgm:prSet phldrT="[Text]" custT="1"/>
      <dgm:spPr/>
      <dgm:t>
        <a:bodyPr/>
        <a:lstStyle/>
        <a:p>
          <a:r>
            <a:rPr lang="en-US" sz="1800"/>
            <a:t>Annual Workplan</a:t>
          </a:r>
        </a:p>
      </dgm:t>
    </dgm:pt>
    <dgm:pt modelId="{22CE0516-326A-40E1-A3D0-1984B67A8D93}" type="parTrans" cxnId="{69D8DEE4-21F6-4596-857F-96A353F72D70}">
      <dgm:prSet/>
      <dgm:spPr/>
      <dgm:t>
        <a:bodyPr/>
        <a:lstStyle/>
        <a:p>
          <a:endParaRPr lang="en-US"/>
        </a:p>
      </dgm:t>
    </dgm:pt>
    <dgm:pt modelId="{20052A9F-A594-45A2-8C53-D46F92B8BEB4}" type="sibTrans" cxnId="{69D8DEE4-21F6-4596-857F-96A353F72D70}">
      <dgm:prSet/>
      <dgm:spPr/>
      <dgm:t>
        <a:bodyPr/>
        <a:lstStyle/>
        <a:p>
          <a:endParaRPr lang="en-US"/>
        </a:p>
      </dgm:t>
    </dgm:pt>
    <dgm:pt modelId="{2BCE4CAB-4906-4CEC-AE13-874889C8BD0F}">
      <dgm:prSet phldrT="[Text]" custT="1"/>
      <dgm:spPr/>
      <dgm:t>
        <a:bodyPr/>
        <a:lstStyle/>
        <a:p>
          <a:r>
            <a:rPr lang="en-US" sz="1800" b="1">
              <a:solidFill>
                <a:srgbClr val="FFC000"/>
              </a:solidFill>
            </a:rPr>
            <a:t>DOCUMENT 5</a:t>
          </a:r>
          <a:endParaRPr lang="en-US" sz="1800"/>
        </a:p>
      </dgm:t>
    </dgm:pt>
    <dgm:pt modelId="{EEBA7CA7-60FA-4D71-ACBA-AD6F219A993D}" type="parTrans" cxnId="{F733DC34-096C-444B-A8B6-E674432C9E37}">
      <dgm:prSet/>
      <dgm:spPr/>
      <dgm:t>
        <a:bodyPr/>
        <a:lstStyle/>
        <a:p>
          <a:endParaRPr lang="en-US"/>
        </a:p>
      </dgm:t>
    </dgm:pt>
    <dgm:pt modelId="{AE1C6A8C-67AA-49DC-AF56-C88337806D26}" type="sibTrans" cxnId="{F733DC34-096C-444B-A8B6-E674432C9E37}">
      <dgm:prSet/>
      <dgm:spPr/>
      <dgm:t>
        <a:bodyPr/>
        <a:lstStyle/>
        <a:p>
          <a:endParaRPr lang="en-US"/>
        </a:p>
      </dgm:t>
    </dgm:pt>
    <dgm:pt modelId="{FA3EF4C5-2200-4842-B761-49C70B1514B2}">
      <dgm:prSet phldrT="[Text]" custT="1"/>
      <dgm:spPr/>
      <dgm:t>
        <a:bodyPr/>
        <a:lstStyle/>
        <a:p>
          <a:r>
            <a:rPr lang="en-US" sz="1800"/>
            <a:t>Annual Report &amp; Acquittal</a:t>
          </a:r>
        </a:p>
      </dgm:t>
    </dgm:pt>
    <dgm:pt modelId="{4FBD8F24-3438-41E7-B2EA-9C4D45AD2D39}" type="parTrans" cxnId="{BFC4D76B-3507-4882-AD41-2DF20B0A4020}">
      <dgm:prSet/>
      <dgm:spPr/>
      <dgm:t>
        <a:bodyPr/>
        <a:lstStyle/>
        <a:p>
          <a:endParaRPr lang="en-US"/>
        </a:p>
      </dgm:t>
    </dgm:pt>
    <dgm:pt modelId="{17EE53AD-089E-49AF-8987-284AE0B4D2A9}" type="sibTrans" cxnId="{BFC4D76B-3507-4882-AD41-2DF20B0A4020}">
      <dgm:prSet/>
      <dgm:spPr/>
      <dgm:t>
        <a:bodyPr/>
        <a:lstStyle/>
        <a:p>
          <a:endParaRPr lang="en-US"/>
        </a:p>
      </dgm:t>
    </dgm:pt>
    <dgm:pt modelId="{525338D9-18BF-426F-9D70-B9110F370416}">
      <dgm:prSet custT="1"/>
      <dgm:spPr/>
      <dgm:t>
        <a:bodyPr/>
        <a:lstStyle/>
        <a:p>
          <a:r>
            <a:rPr lang="en-US" sz="1200"/>
            <a:t> Coordinator roles and KPIs</a:t>
          </a:r>
        </a:p>
      </dgm:t>
    </dgm:pt>
    <dgm:pt modelId="{0DA363CB-9088-4D3C-92D6-0E382D1F8A52}" type="parTrans" cxnId="{20F2041E-9EA8-4136-B78C-4D4F77E76D3C}">
      <dgm:prSet/>
      <dgm:spPr/>
      <dgm:t>
        <a:bodyPr/>
        <a:lstStyle/>
        <a:p>
          <a:endParaRPr lang="en-US"/>
        </a:p>
      </dgm:t>
    </dgm:pt>
    <dgm:pt modelId="{A013EDFF-20A2-428A-A54D-C98D16AD7385}" type="sibTrans" cxnId="{20F2041E-9EA8-4136-B78C-4D4F77E76D3C}">
      <dgm:prSet/>
      <dgm:spPr/>
      <dgm:t>
        <a:bodyPr/>
        <a:lstStyle/>
        <a:p>
          <a:endParaRPr lang="en-US"/>
        </a:p>
      </dgm:t>
    </dgm:pt>
    <dgm:pt modelId="{927E957F-07C2-4D14-A9FC-7597B01DB94D}">
      <dgm:prSet custT="1"/>
      <dgm:spPr/>
      <dgm:t>
        <a:bodyPr/>
        <a:lstStyle/>
        <a:p>
          <a:r>
            <a:rPr lang="en-US" sz="1200"/>
            <a:t> Annual plan</a:t>
          </a:r>
        </a:p>
      </dgm:t>
    </dgm:pt>
    <dgm:pt modelId="{A2AABA53-6109-423E-A42F-5C714AAC6EFB}" type="sibTrans" cxnId="{95ACE5CA-BB20-49D6-8955-49624B711154}">
      <dgm:prSet/>
      <dgm:spPr/>
      <dgm:t>
        <a:bodyPr/>
        <a:lstStyle/>
        <a:p>
          <a:endParaRPr lang="en-US"/>
        </a:p>
      </dgm:t>
    </dgm:pt>
    <dgm:pt modelId="{17A35BE6-ED17-453A-B57C-53B1E13BD951}" type="parTrans" cxnId="{95ACE5CA-BB20-49D6-8955-49624B711154}">
      <dgm:prSet/>
      <dgm:spPr/>
      <dgm:t>
        <a:bodyPr/>
        <a:lstStyle/>
        <a:p>
          <a:endParaRPr lang="en-US"/>
        </a:p>
      </dgm:t>
    </dgm:pt>
    <dgm:pt modelId="{77AE5AB3-1574-44C4-9774-6CA3E4984873}">
      <dgm:prSet custT="1"/>
      <dgm:spPr/>
      <dgm:t>
        <a:bodyPr/>
        <a:lstStyle/>
        <a:p>
          <a:r>
            <a:rPr lang="en-US" sz="1200"/>
            <a:t> Benefits summary</a:t>
          </a:r>
        </a:p>
      </dgm:t>
    </dgm:pt>
    <dgm:pt modelId="{E814D55F-97A5-4669-97CE-D3B4FA1EAB02}" type="parTrans" cxnId="{316C15C6-7941-481D-BB7D-52DF4D2A0F81}">
      <dgm:prSet/>
      <dgm:spPr/>
      <dgm:t>
        <a:bodyPr/>
        <a:lstStyle/>
        <a:p>
          <a:endParaRPr lang="en-US"/>
        </a:p>
      </dgm:t>
    </dgm:pt>
    <dgm:pt modelId="{250DD65C-C4EC-40B0-902D-F0211AF75233}" type="sibTrans" cxnId="{316C15C6-7941-481D-BB7D-52DF4D2A0F81}">
      <dgm:prSet/>
      <dgm:spPr/>
      <dgm:t>
        <a:bodyPr/>
        <a:lstStyle/>
        <a:p>
          <a:endParaRPr lang="en-US"/>
        </a:p>
      </dgm:t>
    </dgm:pt>
    <dgm:pt modelId="{9D2D2EF7-9A50-4551-8F39-A56862CA42D2}">
      <dgm:prSet custT="1"/>
      <dgm:spPr/>
      <dgm:t>
        <a:bodyPr/>
        <a:lstStyle/>
        <a:p>
          <a:r>
            <a:rPr lang="en-US" sz="1200"/>
            <a:t> Guideline and template</a:t>
          </a:r>
        </a:p>
      </dgm:t>
    </dgm:pt>
    <dgm:pt modelId="{0B267ED6-A660-453B-A098-3217753A2B32}" type="sibTrans" cxnId="{D0A9F507-C0E1-4909-B8F7-D81F4D000241}">
      <dgm:prSet/>
      <dgm:spPr/>
      <dgm:t>
        <a:bodyPr/>
        <a:lstStyle/>
        <a:p>
          <a:endParaRPr lang="en-US"/>
        </a:p>
      </dgm:t>
    </dgm:pt>
    <dgm:pt modelId="{2A3D4F7D-40BB-4368-A58A-9E594CDA5C8F}" type="parTrans" cxnId="{D0A9F507-C0E1-4909-B8F7-D81F4D000241}">
      <dgm:prSet/>
      <dgm:spPr/>
      <dgm:t>
        <a:bodyPr/>
        <a:lstStyle/>
        <a:p>
          <a:endParaRPr lang="en-US"/>
        </a:p>
      </dgm:t>
    </dgm:pt>
    <dgm:pt modelId="{94564DD4-46F4-4FB6-AFA7-6B83A5A33A5B}" type="pres">
      <dgm:prSet presAssocID="{DFB495E3-DA6F-43BD-BBCC-3AF5EDA9C0E2}" presName="Name0" presStyleCnt="0">
        <dgm:presLayoutVars>
          <dgm:dir/>
          <dgm:animLvl val="lvl"/>
          <dgm:resizeHandles val="exact"/>
        </dgm:presLayoutVars>
      </dgm:prSet>
      <dgm:spPr/>
    </dgm:pt>
    <dgm:pt modelId="{B7DBFA52-AF16-4EA4-BEE7-BA5555A1C737}" type="pres">
      <dgm:prSet presAssocID="{E1645707-81FB-4F61-9D51-DFAA9DD4AA2B}" presName="linNode" presStyleCnt="0"/>
      <dgm:spPr/>
    </dgm:pt>
    <dgm:pt modelId="{B743955E-E716-49FE-A36E-030F3D3A0920}" type="pres">
      <dgm:prSet presAssocID="{E1645707-81FB-4F61-9D51-DFAA9DD4AA2B}" presName="parentText" presStyleLbl="node1" presStyleIdx="0" presStyleCnt="2">
        <dgm:presLayoutVars>
          <dgm:chMax val="1"/>
          <dgm:bulletEnabled val="1"/>
        </dgm:presLayoutVars>
      </dgm:prSet>
      <dgm:spPr/>
    </dgm:pt>
    <dgm:pt modelId="{7D957281-8642-4382-8291-D1BA17243A80}" type="pres">
      <dgm:prSet presAssocID="{E1645707-81FB-4F61-9D51-DFAA9DD4AA2B}" presName="descendantText" presStyleLbl="alignAccFollowNode1" presStyleIdx="0" presStyleCnt="2">
        <dgm:presLayoutVars>
          <dgm:bulletEnabled val="1"/>
        </dgm:presLayoutVars>
      </dgm:prSet>
      <dgm:spPr/>
    </dgm:pt>
    <dgm:pt modelId="{17AB5289-E54C-4BD0-B768-4981DA78408C}" type="pres">
      <dgm:prSet presAssocID="{EF909751-F67E-4A15-B9B3-36C270242BAD}" presName="sp" presStyleCnt="0"/>
      <dgm:spPr/>
    </dgm:pt>
    <dgm:pt modelId="{3021E707-0AE5-4D97-9061-37BE6FE86BB2}" type="pres">
      <dgm:prSet presAssocID="{2BCE4CAB-4906-4CEC-AE13-874889C8BD0F}" presName="linNode" presStyleCnt="0"/>
      <dgm:spPr/>
    </dgm:pt>
    <dgm:pt modelId="{030E1B6A-D6FF-445A-9824-61D664B177B5}" type="pres">
      <dgm:prSet presAssocID="{2BCE4CAB-4906-4CEC-AE13-874889C8BD0F}" presName="parentText" presStyleLbl="node1" presStyleIdx="1" presStyleCnt="2" custLinFactNeighborY="767">
        <dgm:presLayoutVars>
          <dgm:chMax val="1"/>
          <dgm:bulletEnabled val="1"/>
        </dgm:presLayoutVars>
      </dgm:prSet>
      <dgm:spPr/>
    </dgm:pt>
    <dgm:pt modelId="{AE5DC859-5197-41BA-B5D1-4E7C398FDDFC}" type="pres">
      <dgm:prSet presAssocID="{2BCE4CAB-4906-4CEC-AE13-874889C8BD0F}" presName="descendantText" presStyleLbl="alignAccFollowNode1" presStyleIdx="1" presStyleCnt="2" custLinFactNeighborY="2310">
        <dgm:presLayoutVars>
          <dgm:bulletEnabled val="1"/>
        </dgm:presLayoutVars>
      </dgm:prSet>
      <dgm:spPr/>
    </dgm:pt>
  </dgm:ptLst>
  <dgm:cxnLst>
    <dgm:cxn modelId="{D0A9F507-C0E1-4909-B8F7-D81F4D000241}" srcId="{FA3EF4C5-2200-4842-B761-49C70B1514B2}" destId="{9D2D2EF7-9A50-4551-8F39-A56862CA42D2}" srcOrd="0" destOrd="0" parTransId="{2A3D4F7D-40BB-4368-A58A-9E594CDA5C8F}" sibTransId="{0B267ED6-A660-453B-A098-3217753A2B32}"/>
    <dgm:cxn modelId="{20F2041E-9EA8-4136-B78C-4D4F77E76D3C}" srcId="{60434128-B345-4909-B82A-C2FBFA1AFA61}" destId="{525338D9-18BF-426F-9D70-B9110F370416}" srcOrd="1" destOrd="0" parTransId="{0DA363CB-9088-4D3C-92D6-0E382D1F8A52}" sibTransId="{A013EDFF-20A2-428A-A54D-C98D16AD7385}"/>
    <dgm:cxn modelId="{F733DC34-096C-444B-A8B6-E674432C9E37}" srcId="{DFB495E3-DA6F-43BD-BBCC-3AF5EDA9C0E2}" destId="{2BCE4CAB-4906-4CEC-AE13-874889C8BD0F}" srcOrd="1" destOrd="0" parTransId="{EEBA7CA7-60FA-4D71-ACBA-AD6F219A993D}" sibTransId="{AE1C6A8C-67AA-49DC-AF56-C88337806D26}"/>
    <dgm:cxn modelId="{D1064438-EB9A-44DF-BCD5-A59DF1609DA2}" type="presOf" srcId="{60434128-B345-4909-B82A-C2FBFA1AFA61}" destId="{7D957281-8642-4382-8291-D1BA17243A80}" srcOrd="0" destOrd="0" presId="urn:microsoft.com/office/officeart/2005/8/layout/vList5"/>
    <dgm:cxn modelId="{EC704D66-3CC4-48FA-8292-421A5E0223CE}" srcId="{DFB495E3-DA6F-43BD-BBCC-3AF5EDA9C0E2}" destId="{E1645707-81FB-4F61-9D51-DFAA9DD4AA2B}" srcOrd="0" destOrd="0" parTransId="{1EDB7324-C823-4C20-BC5B-FD3657B37B21}" sibTransId="{EF909751-F67E-4A15-B9B3-36C270242BAD}"/>
    <dgm:cxn modelId="{BFC4D76B-3507-4882-AD41-2DF20B0A4020}" srcId="{2BCE4CAB-4906-4CEC-AE13-874889C8BD0F}" destId="{FA3EF4C5-2200-4842-B761-49C70B1514B2}" srcOrd="0" destOrd="0" parTransId="{4FBD8F24-3438-41E7-B2EA-9C4D45AD2D39}" sibTransId="{17EE53AD-089E-49AF-8987-284AE0B4D2A9}"/>
    <dgm:cxn modelId="{6201F49D-1856-42F4-950A-C6C47C2EBFBA}" type="presOf" srcId="{FA3EF4C5-2200-4842-B761-49C70B1514B2}" destId="{AE5DC859-5197-41BA-B5D1-4E7C398FDDFC}" srcOrd="0" destOrd="0" presId="urn:microsoft.com/office/officeart/2005/8/layout/vList5"/>
    <dgm:cxn modelId="{185640A9-252F-4636-894E-9A9E3427B6B9}" type="presOf" srcId="{525338D9-18BF-426F-9D70-B9110F370416}" destId="{7D957281-8642-4382-8291-D1BA17243A80}" srcOrd="0" destOrd="2" presId="urn:microsoft.com/office/officeart/2005/8/layout/vList5"/>
    <dgm:cxn modelId="{536054B1-7EFB-4B16-B93F-B1AFE53C42DF}" type="presOf" srcId="{927E957F-07C2-4D14-A9FC-7597B01DB94D}" destId="{7D957281-8642-4382-8291-D1BA17243A80}" srcOrd="0" destOrd="1" presId="urn:microsoft.com/office/officeart/2005/8/layout/vList5"/>
    <dgm:cxn modelId="{316C15C6-7941-481D-BB7D-52DF4D2A0F81}" srcId="{FA3EF4C5-2200-4842-B761-49C70B1514B2}" destId="{77AE5AB3-1574-44C4-9774-6CA3E4984873}" srcOrd="1" destOrd="0" parTransId="{E814D55F-97A5-4669-97CE-D3B4FA1EAB02}" sibTransId="{250DD65C-C4EC-40B0-902D-F0211AF75233}"/>
    <dgm:cxn modelId="{95ACE5CA-BB20-49D6-8955-49624B711154}" srcId="{60434128-B345-4909-B82A-C2FBFA1AFA61}" destId="{927E957F-07C2-4D14-A9FC-7597B01DB94D}" srcOrd="0" destOrd="0" parTransId="{17A35BE6-ED17-453A-B57C-53B1E13BD951}" sibTransId="{A2AABA53-6109-423E-A42F-5C714AAC6EFB}"/>
    <dgm:cxn modelId="{31C18ECB-3814-4980-995F-06FAC9F9757E}" type="presOf" srcId="{E1645707-81FB-4F61-9D51-DFAA9DD4AA2B}" destId="{B743955E-E716-49FE-A36E-030F3D3A0920}" srcOrd="0" destOrd="0" presId="urn:microsoft.com/office/officeart/2005/8/layout/vList5"/>
    <dgm:cxn modelId="{BE999BD4-04AF-4E2C-B1F3-B21EC070C206}" type="presOf" srcId="{2BCE4CAB-4906-4CEC-AE13-874889C8BD0F}" destId="{030E1B6A-D6FF-445A-9824-61D664B177B5}" srcOrd="0" destOrd="0" presId="urn:microsoft.com/office/officeart/2005/8/layout/vList5"/>
    <dgm:cxn modelId="{8FBCBDD4-8A2F-438C-8D49-9B1B06A4FAE8}" type="presOf" srcId="{77AE5AB3-1574-44C4-9774-6CA3E4984873}" destId="{AE5DC859-5197-41BA-B5D1-4E7C398FDDFC}" srcOrd="0" destOrd="2" presId="urn:microsoft.com/office/officeart/2005/8/layout/vList5"/>
    <dgm:cxn modelId="{61D061DD-4D27-412D-AC2B-101811A6F641}" type="presOf" srcId="{9D2D2EF7-9A50-4551-8F39-A56862CA42D2}" destId="{AE5DC859-5197-41BA-B5D1-4E7C398FDDFC}" srcOrd="0" destOrd="1" presId="urn:microsoft.com/office/officeart/2005/8/layout/vList5"/>
    <dgm:cxn modelId="{69D8DEE4-21F6-4596-857F-96A353F72D70}" srcId="{E1645707-81FB-4F61-9D51-DFAA9DD4AA2B}" destId="{60434128-B345-4909-B82A-C2FBFA1AFA61}" srcOrd="0" destOrd="0" parTransId="{22CE0516-326A-40E1-A3D0-1984B67A8D93}" sibTransId="{20052A9F-A594-45A2-8C53-D46F92B8BEB4}"/>
    <dgm:cxn modelId="{1DEBA2EA-DF94-4D89-8FF1-C0AC2025A986}" type="presOf" srcId="{DFB495E3-DA6F-43BD-BBCC-3AF5EDA9C0E2}" destId="{94564DD4-46F4-4FB6-AFA7-6B83A5A33A5B}" srcOrd="0" destOrd="0" presId="urn:microsoft.com/office/officeart/2005/8/layout/vList5"/>
    <dgm:cxn modelId="{E07FBE3C-9494-40E1-86A8-5EF9C5226B17}" type="presParOf" srcId="{94564DD4-46F4-4FB6-AFA7-6B83A5A33A5B}" destId="{B7DBFA52-AF16-4EA4-BEE7-BA5555A1C737}" srcOrd="0" destOrd="0" presId="urn:microsoft.com/office/officeart/2005/8/layout/vList5"/>
    <dgm:cxn modelId="{81463F5A-94C8-4CED-85AC-A94379B91531}" type="presParOf" srcId="{B7DBFA52-AF16-4EA4-BEE7-BA5555A1C737}" destId="{B743955E-E716-49FE-A36E-030F3D3A0920}" srcOrd="0" destOrd="0" presId="urn:microsoft.com/office/officeart/2005/8/layout/vList5"/>
    <dgm:cxn modelId="{6C07B94E-C2B1-4BD4-85D7-03E135D64A26}" type="presParOf" srcId="{B7DBFA52-AF16-4EA4-BEE7-BA5555A1C737}" destId="{7D957281-8642-4382-8291-D1BA17243A80}" srcOrd="1" destOrd="0" presId="urn:microsoft.com/office/officeart/2005/8/layout/vList5"/>
    <dgm:cxn modelId="{FAF174A0-2A1A-4781-8F01-8098E6F08C44}" type="presParOf" srcId="{94564DD4-46F4-4FB6-AFA7-6B83A5A33A5B}" destId="{17AB5289-E54C-4BD0-B768-4981DA78408C}" srcOrd="1" destOrd="0" presId="urn:microsoft.com/office/officeart/2005/8/layout/vList5"/>
    <dgm:cxn modelId="{C07D24C3-AE0D-43FF-961D-53C7EA4AB84B}" type="presParOf" srcId="{94564DD4-46F4-4FB6-AFA7-6B83A5A33A5B}" destId="{3021E707-0AE5-4D97-9061-37BE6FE86BB2}" srcOrd="2" destOrd="0" presId="urn:microsoft.com/office/officeart/2005/8/layout/vList5"/>
    <dgm:cxn modelId="{92FBB447-79D7-4BA8-9CB5-FF49259EDA87}" type="presParOf" srcId="{3021E707-0AE5-4D97-9061-37BE6FE86BB2}" destId="{030E1B6A-D6FF-445A-9824-61D664B177B5}" srcOrd="0" destOrd="0" presId="urn:microsoft.com/office/officeart/2005/8/layout/vList5"/>
    <dgm:cxn modelId="{D921B3DF-E37B-4927-8D4E-17D0D1AA9A2F}" type="presParOf" srcId="{3021E707-0AE5-4D97-9061-37BE6FE86BB2}" destId="{AE5DC859-5197-41BA-B5D1-4E7C398FDDF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788822-09B0-47D0-9FBD-66E18ADE4C8D}">
      <dsp:nvSpPr>
        <dsp:cNvPr id="0" name=""/>
        <dsp:cNvSpPr/>
      </dsp:nvSpPr>
      <dsp:spPr>
        <a:xfrm>
          <a:off x="3309" y="44014"/>
          <a:ext cx="1504983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Early Collaboration</a:t>
          </a:r>
        </a:p>
      </dsp:txBody>
      <dsp:txXfrm>
        <a:off x="3309" y="44014"/>
        <a:ext cx="1504983" cy="230400"/>
      </dsp:txXfrm>
    </dsp:sp>
    <dsp:sp modelId="{2DBDE5AD-3770-44E7-8B22-F724837827CC}">
      <dsp:nvSpPr>
        <dsp:cNvPr id="0" name=""/>
        <dsp:cNvSpPr/>
      </dsp:nvSpPr>
      <dsp:spPr>
        <a:xfrm>
          <a:off x="311559" y="274415"/>
          <a:ext cx="1504983" cy="9058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plan and execute joint projects &amp; activities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seek funding for joint activities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report on collaboration benefits internal/external</a:t>
          </a:r>
        </a:p>
      </dsp:txBody>
      <dsp:txXfrm>
        <a:off x="338090" y="300946"/>
        <a:ext cx="1451921" cy="852788"/>
      </dsp:txXfrm>
    </dsp:sp>
    <dsp:sp modelId="{44F28EB7-EC55-4E93-AC53-67F9B80807FF}">
      <dsp:nvSpPr>
        <dsp:cNvPr id="0" name=""/>
        <dsp:cNvSpPr/>
      </dsp:nvSpPr>
      <dsp:spPr>
        <a:xfrm>
          <a:off x="1736443" y="-28133"/>
          <a:ext cx="483678" cy="3746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1736443" y="46806"/>
        <a:ext cx="371269" cy="224819"/>
      </dsp:txXfrm>
    </dsp:sp>
    <dsp:sp modelId="{D4E3DEA9-170A-41C2-9C4D-CEABFFC079C4}">
      <dsp:nvSpPr>
        <dsp:cNvPr id="0" name=""/>
        <dsp:cNvSpPr/>
      </dsp:nvSpPr>
      <dsp:spPr>
        <a:xfrm>
          <a:off x="2420893" y="44014"/>
          <a:ext cx="1504983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Emerging Region or Alliance</a:t>
          </a:r>
        </a:p>
      </dsp:txBody>
      <dsp:txXfrm>
        <a:off x="2420893" y="44014"/>
        <a:ext cx="1504983" cy="230400"/>
      </dsp:txXfrm>
    </dsp:sp>
    <dsp:sp modelId="{7F32F46B-2855-4AC6-BC28-58E87B395584}">
      <dsp:nvSpPr>
        <dsp:cNvPr id="0" name=""/>
        <dsp:cNvSpPr/>
      </dsp:nvSpPr>
      <dsp:spPr>
        <a:xfrm>
          <a:off x="2729142" y="274415"/>
          <a:ext cx="1504983" cy="9058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undertake analysis of alternative regional arrangements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form a regional alliance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develop an annual workplan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continue joint projects</a:t>
          </a:r>
        </a:p>
      </dsp:txBody>
      <dsp:txXfrm>
        <a:off x="2755673" y="300946"/>
        <a:ext cx="1451921" cy="852788"/>
      </dsp:txXfrm>
    </dsp:sp>
    <dsp:sp modelId="{02933038-FA0A-4F30-AF2D-7A9AF43D73D1}">
      <dsp:nvSpPr>
        <dsp:cNvPr id="0" name=""/>
        <dsp:cNvSpPr/>
      </dsp:nvSpPr>
      <dsp:spPr>
        <a:xfrm>
          <a:off x="4154026" y="-28133"/>
          <a:ext cx="483678" cy="3746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4154026" y="46806"/>
        <a:ext cx="371269" cy="224819"/>
      </dsp:txXfrm>
    </dsp:sp>
    <dsp:sp modelId="{C324A88D-181D-4FFA-BFA8-3FE145875E43}">
      <dsp:nvSpPr>
        <dsp:cNvPr id="0" name=""/>
        <dsp:cNvSpPr/>
      </dsp:nvSpPr>
      <dsp:spPr>
        <a:xfrm>
          <a:off x="4838476" y="44014"/>
          <a:ext cx="1504983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Mature regional collaboration</a:t>
          </a:r>
        </a:p>
      </dsp:txBody>
      <dsp:txXfrm>
        <a:off x="4838476" y="44014"/>
        <a:ext cx="1504983" cy="230400"/>
      </dsp:txXfrm>
    </dsp:sp>
    <dsp:sp modelId="{D0DFE46E-DBF4-4809-9E75-B1948E1CA850}">
      <dsp:nvSpPr>
        <dsp:cNvPr id="0" name=""/>
        <dsp:cNvSpPr/>
      </dsp:nvSpPr>
      <dsp:spPr>
        <a:xfrm>
          <a:off x="5146725" y="274415"/>
          <a:ext cx="1504983" cy="9058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undertake 'high maturity level' projects and activities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undertake further review of regional arrangments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consider alternative regional arrangements</a:t>
          </a:r>
        </a:p>
      </dsp:txBody>
      <dsp:txXfrm>
        <a:off x="5173256" y="300946"/>
        <a:ext cx="1451921" cy="85278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788822-09B0-47D0-9FBD-66E18ADE4C8D}">
      <dsp:nvSpPr>
        <dsp:cNvPr id="0" name=""/>
        <dsp:cNvSpPr/>
      </dsp:nvSpPr>
      <dsp:spPr>
        <a:xfrm>
          <a:off x="3299" y="10111"/>
          <a:ext cx="1500229" cy="5326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Plan regional project</a:t>
          </a:r>
        </a:p>
      </dsp:txBody>
      <dsp:txXfrm>
        <a:off x="3299" y="10111"/>
        <a:ext cx="1500229" cy="355075"/>
      </dsp:txXfrm>
    </dsp:sp>
    <dsp:sp modelId="{2DBDE5AD-3770-44E7-8B22-F724837827CC}">
      <dsp:nvSpPr>
        <dsp:cNvPr id="0" name=""/>
        <dsp:cNvSpPr/>
      </dsp:nvSpPr>
      <dsp:spPr>
        <a:xfrm>
          <a:off x="310575" y="365187"/>
          <a:ext cx="1500229" cy="8489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plan and scope project with input from all councils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determine likely benefits and agreed contributions</a:t>
          </a:r>
        </a:p>
      </dsp:txBody>
      <dsp:txXfrm>
        <a:off x="335441" y="390053"/>
        <a:ext cx="1450497" cy="799249"/>
      </dsp:txXfrm>
    </dsp:sp>
    <dsp:sp modelId="{44F28EB7-EC55-4E93-AC53-67F9B80807FF}">
      <dsp:nvSpPr>
        <dsp:cNvPr id="0" name=""/>
        <dsp:cNvSpPr/>
      </dsp:nvSpPr>
      <dsp:spPr>
        <a:xfrm>
          <a:off x="1730958" y="892"/>
          <a:ext cx="482150" cy="3735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730958" y="75595"/>
        <a:ext cx="370096" cy="224107"/>
      </dsp:txXfrm>
    </dsp:sp>
    <dsp:sp modelId="{D4E3DEA9-170A-41C2-9C4D-CEABFFC079C4}">
      <dsp:nvSpPr>
        <dsp:cNvPr id="0" name=""/>
        <dsp:cNvSpPr/>
      </dsp:nvSpPr>
      <dsp:spPr>
        <a:xfrm>
          <a:off x="2413246" y="10111"/>
          <a:ext cx="1500229" cy="5326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Seek bid pool funding</a:t>
          </a:r>
        </a:p>
      </dsp:txBody>
      <dsp:txXfrm>
        <a:off x="2413246" y="10111"/>
        <a:ext cx="1500229" cy="355075"/>
      </dsp:txXfrm>
    </dsp:sp>
    <dsp:sp modelId="{7F32F46B-2855-4AC6-BC28-58E87B395584}">
      <dsp:nvSpPr>
        <dsp:cNvPr id="0" name=""/>
        <dsp:cNvSpPr/>
      </dsp:nvSpPr>
      <dsp:spPr>
        <a:xfrm>
          <a:off x="2720522" y="365187"/>
          <a:ext cx="1500229" cy="8489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discuss project with LGAQ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apply for bid pool funding using guideline and template (</a:t>
          </a:r>
          <a:r>
            <a:rPr lang="en-US" sz="900" b="1" kern="1200">
              <a:solidFill>
                <a:srgbClr val="FFC000"/>
              </a:solidFill>
            </a:rPr>
            <a:t>DOCUMENT 2</a:t>
          </a:r>
          <a:r>
            <a:rPr lang="en-US" sz="900" kern="1200"/>
            <a:t>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invoice for initial payment</a:t>
          </a:r>
        </a:p>
      </dsp:txBody>
      <dsp:txXfrm>
        <a:off x="2745388" y="390053"/>
        <a:ext cx="1450497" cy="799249"/>
      </dsp:txXfrm>
    </dsp:sp>
    <dsp:sp modelId="{02933038-FA0A-4F30-AF2D-7A9AF43D73D1}">
      <dsp:nvSpPr>
        <dsp:cNvPr id="0" name=""/>
        <dsp:cNvSpPr/>
      </dsp:nvSpPr>
      <dsp:spPr>
        <a:xfrm>
          <a:off x="4140905" y="892"/>
          <a:ext cx="482150" cy="3735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4140905" y="75595"/>
        <a:ext cx="370096" cy="224107"/>
      </dsp:txXfrm>
    </dsp:sp>
    <dsp:sp modelId="{C324A88D-181D-4FFA-BFA8-3FE145875E43}">
      <dsp:nvSpPr>
        <dsp:cNvPr id="0" name=""/>
        <dsp:cNvSpPr/>
      </dsp:nvSpPr>
      <dsp:spPr>
        <a:xfrm>
          <a:off x="4823193" y="10111"/>
          <a:ext cx="1500229" cy="5326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Complete and report on project</a:t>
          </a:r>
        </a:p>
      </dsp:txBody>
      <dsp:txXfrm>
        <a:off x="4823193" y="10111"/>
        <a:ext cx="1500229" cy="355075"/>
      </dsp:txXfrm>
    </dsp:sp>
    <dsp:sp modelId="{D0DFE46E-DBF4-4809-9E75-B1948E1CA850}">
      <dsp:nvSpPr>
        <dsp:cNvPr id="0" name=""/>
        <dsp:cNvSpPr/>
      </dsp:nvSpPr>
      <dsp:spPr>
        <a:xfrm>
          <a:off x="5130469" y="365187"/>
          <a:ext cx="1500229" cy="8489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submit project documentation and final report (see </a:t>
          </a:r>
          <a:r>
            <a:rPr lang="en-US" sz="900" b="1" kern="1200">
              <a:solidFill>
                <a:srgbClr val="FFC000"/>
              </a:solidFill>
            </a:rPr>
            <a:t>DOCUMENT 3)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b="0" kern="1200">
              <a:solidFill>
                <a:sysClr val="windowText" lastClr="000000"/>
              </a:solidFill>
            </a:rPr>
            <a:t> submit invoice for final payment</a:t>
          </a:r>
        </a:p>
      </dsp:txBody>
      <dsp:txXfrm>
        <a:off x="5155335" y="390053"/>
        <a:ext cx="1450497" cy="79924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788822-09B0-47D0-9FBD-66E18ADE4C8D}">
      <dsp:nvSpPr>
        <dsp:cNvPr id="0" name=""/>
        <dsp:cNvSpPr/>
      </dsp:nvSpPr>
      <dsp:spPr>
        <a:xfrm>
          <a:off x="3299" y="134240"/>
          <a:ext cx="150022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Develop Annual Workplan</a:t>
          </a:r>
        </a:p>
      </dsp:txBody>
      <dsp:txXfrm>
        <a:off x="3299" y="134240"/>
        <a:ext cx="1500229" cy="259200"/>
      </dsp:txXfrm>
    </dsp:sp>
    <dsp:sp modelId="{2DBDE5AD-3770-44E7-8B22-F724837827CC}">
      <dsp:nvSpPr>
        <dsp:cNvPr id="0" name=""/>
        <dsp:cNvSpPr/>
      </dsp:nvSpPr>
      <dsp:spPr>
        <a:xfrm>
          <a:off x="310575" y="393440"/>
          <a:ext cx="1500229" cy="696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plan regional activites and objectives for coming year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determine coordinator tasks and KPIs</a:t>
          </a:r>
        </a:p>
      </dsp:txBody>
      <dsp:txXfrm>
        <a:off x="330978" y="413843"/>
        <a:ext cx="1459423" cy="655794"/>
      </dsp:txXfrm>
    </dsp:sp>
    <dsp:sp modelId="{44F28EB7-EC55-4E93-AC53-67F9B80807FF}">
      <dsp:nvSpPr>
        <dsp:cNvPr id="0" name=""/>
        <dsp:cNvSpPr/>
      </dsp:nvSpPr>
      <dsp:spPr>
        <a:xfrm>
          <a:off x="1730958" y="77083"/>
          <a:ext cx="482150" cy="3735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730958" y="151786"/>
        <a:ext cx="370096" cy="224107"/>
      </dsp:txXfrm>
    </dsp:sp>
    <dsp:sp modelId="{D4E3DEA9-170A-41C2-9C4D-CEABFFC079C4}">
      <dsp:nvSpPr>
        <dsp:cNvPr id="0" name=""/>
        <dsp:cNvSpPr/>
      </dsp:nvSpPr>
      <dsp:spPr>
        <a:xfrm>
          <a:off x="2413246" y="134240"/>
          <a:ext cx="150022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Submit Annual Workplan</a:t>
          </a:r>
        </a:p>
      </dsp:txBody>
      <dsp:txXfrm>
        <a:off x="2413246" y="134240"/>
        <a:ext cx="1500229" cy="259200"/>
      </dsp:txXfrm>
    </dsp:sp>
    <dsp:sp modelId="{7F32F46B-2855-4AC6-BC28-58E87B395584}">
      <dsp:nvSpPr>
        <dsp:cNvPr id="0" name=""/>
        <dsp:cNvSpPr/>
      </dsp:nvSpPr>
      <dsp:spPr>
        <a:xfrm>
          <a:off x="2720522" y="393440"/>
          <a:ext cx="1500229" cy="696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apply for coordinator funding using guideline and template (</a:t>
          </a:r>
          <a:r>
            <a:rPr lang="en-US" sz="900" b="1" kern="1200">
              <a:solidFill>
                <a:srgbClr val="FFC000"/>
              </a:solidFill>
            </a:rPr>
            <a:t>DOCUMENT 4</a:t>
          </a:r>
          <a:r>
            <a:rPr lang="en-US" sz="900" kern="1200"/>
            <a:t>)</a:t>
          </a:r>
        </a:p>
      </dsp:txBody>
      <dsp:txXfrm>
        <a:off x="2740925" y="413843"/>
        <a:ext cx="1459423" cy="655794"/>
      </dsp:txXfrm>
    </dsp:sp>
    <dsp:sp modelId="{02933038-FA0A-4F30-AF2D-7A9AF43D73D1}">
      <dsp:nvSpPr>
        <dsp:cNvPr id="0" name=""/>
        <dsp:cNvSpPr/>
      </dsp:nvSpPr>
      <dsp:spPr>
        <a:xfrm>
          <a:off x="4140905" y="77083"/>
          <a:ext cx="482150" cy="3735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4140905" y="151786"/>
        <a:ext cx="370096" cy="224107"/>
      </dsp:txXfrm>
    </dsp:sp>
    <dsp:sp modelId="{C324A88D-181D-4FFA-BFA8-3FE145875E43}">
      <dsp:nvSpPr>
        <dsp:cNvPr id="0" name=""/>
        <dsp:cNvSpPr/>
      </dsp:nvSpPr>
      <dsp:spPr>
        <a:xfrm>
          <a:off x="4823193" y="134240"/>
          <a:ext cx="150022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Report on Annual progress</a:t>
          </a:r>
        </a:p>
      </dsp:txBody>
      <dsp:txXfrm>
        <a:off x="4823193" y="134240"/>
        <a:ext cx="1500229" cy="259200"/>
      </dsp:txXfrm>
    </dsp:sp>
    <dsp:sp modelId="{D0DFE46E-DBF4-4809-9E75-B1948E1CA850}">
      <dsp:nvSpPr>
        <dsp:cNvPr id="0" name=""/>
        <dsp:cNvSpPr/>
      </dsp:nvSpPr>
      <dsp:spPr>
        <a:xfrm>
          <a:off x="5130469" y="393440"/>
          <a:ext cx="1500229" cy="696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submit annual report and financial acquittal using guideline and template (</a:t>
          </a:r>
          <a:r>
            <a:rPr lang="en-US" sz="900" b="1" kern="1200">
              <a:solidFill>
                <a:srgbClr val="FFC000"/>
              </a:solidFill>
            </a:rPr>
            <a:t>DOCUMENT 5</a:t>
          </a:r>
          <a:r>
            <a:rPr lang="en-US" sz="900" kern="1200"/>
            <a:t>)</a:t>
          </a:r>
        </a:p>
      </dsp:txBody>
      <dsp:txXfrm>
        <a:off x="5150872" y="413843"/>
        <a:ext cx="1459423" cy="65579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D1F28D-A478-418D-AFB0-F6906920DBA3}">
      <dsp:nvSpPr>
        <dsp:cNvPr id="0" name=""/>
        <dsp:cNvSpPr/>
      </dsp:nvSpPr>
      <dsp:spPr>
        <a:xfrm rot="5400000">
          <a:off x="3140893" y="-1232529"/>
          <a:ext cx="627012" cy="325120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kern="1200"/>
            <a:t>Bid Pool Overview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Maturity Model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Projects and Annual Workplans</a:t>
          </a:r>
        </a:p>
      </dsp:txBody>
      <dsp:txXfrm rot="-5400000">
        <a:off x="1828799" y="110173"/>
        <a:ext cx="3220592" cy="565796"/>
      </dsp:txXfrm>
    </dsp:sp>
    <dsp:sp modelId="{4BF0D7C9-3405-4931-9699-DF84493FD1CE}">
      <dsp:nvSpPr>
        <dsp:cNvPr id="0" name=""/>
        <dsp:cNvSpPr/>
      </dsp:nvSpPr>
      <dsp:spPr>
        <a:xfrm>
          <a:off x="0" y="1187"/>
          <a:ext cx="1828800" cy="7837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solidFill>
                <a:srgbClr val="FFC000"/>
              </a:solidFill>
            </a:rPr>
            <a:t>DOCUMENT 1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0" kern="1200">
              <a:solidFill>
                <a:srgbClr val="FFC000"/>
              </a:solidFill>
            </a:rPr>
            <a:t>(this document)</a:t>
          </a:r>
          <a:r>
            <a:rPr lang="en-US" sz="2500" kern="1200"/>
            <a:t> </a:t>
          </a:r>
        </a:p>
      </dsp:txBody>
      <dsp:txXfrm>
        <a:off x="38260" y="39447"/>
        <a:ext cx="1752280" cy="707246"/>
      </dsp:txXfrm>
    </dsp:sp>
    <dsp:sp modelId="{7D957281-8642-4382-8291-D1BA17243A80}">
      <dsp:nvSpPr>
        <dsp:cNvPr id="0" name=""/>
        <dsp:cNvSpPr/>
      </dsp:nvSpPr>
      <dsp:spPr>
        <a:xfrm rot="5400000">
          <a:off x="3140893" y="-409575"/>
          <a:ext cx="627012" cy="325120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kern="1200"/>
            <a:t>Project Application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Guideline and template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Submission check list</a:t>
          </a:r>
        </a:p>
      </dsp:txBody>
      <dsp:txXfrm rot="-5400000">
        <a:off x="1828799" y="933127"/>
        <a:ext cx="3220592" cy="565796"/>
      </dsp:txXfrm>
    </dsp:sp>
    <dsp:sp modelId="{B743955E-E716-49FE-A36E-030F3D3A0920}">
      <dsp:nvSpPr>
        <dsp:cNvPr id="0" name=""/>
        <dsp:cNvSpPr/>
      </dsp:nvSpPr>
      <dsp:spPr>
        <a:xfrm>
          <a:off x="0" y="824141"/>
          <a:ext cx="1828800" cy="7837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solidFill>
                <a:srgbClr val="FFC000"/>
              </a:solidFill>
            </a:rPr>
            <a:t>DOCUMENT 2</a:t>
          </a:r>
          <a:endParaRPr lang="en-US" sz="1800" kern="1200"/>
        </a:p>
      </dsp:txBody>
      <dsp:txXfrm>
        <a:off x="38260" y="862401"/>
        <a:ext cx="1752280" cy="707246"/>
      </dsp:txXfrm>
    </dsp:sp>
    <dsp:sp modelId="{AE5DC859-5197-41BA-B5D1-4E7C398FDDFC}">
      <dsp:nvSpPr>
        <dsp:cNvPr id="0" name=""/>
        <dsp:cNvSpPr/>
      </dsp:nvSpPr>
      <dsp:spPr>
        <a:xfrm rot="5400000">
          <a:off x="3140893" y="427863"/>
          <a:ext cx="627012" cy="325120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kern="1200"/>
            <a:t>Project Finalisation Report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Guideline and template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Benefits summary</a:t>
          </a:r>
        </a:p>
      </dsp:txBody>
      <dsp:txXfrm rot="-5400000">
        <a:off x="1828799" y="1770565"/>
        <a:ext cx="3220592" cy="565796"/>
      </dsp:txXfrm>
    </dsp:sp>
    <dsp:sp modelId="{030E1B6A-D6FF-445A-9824-61D664B177B5}">
      <dsp:nvSpPr>
        <dsp:cNvPr id="0" name=""/>
        <dsp:cNvSpPr/>
      </dsp:nvSpPr>
      <dsp:spPr>
        <a:xfrm>
          <a:off x="0" y="1648283"/>
          <a:ext cx="1828800" cy="7837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solidFill>
                <a:srgbClr val="FFC000"/>
              </a:solidFill>
            </a:rPr>
            <a:t>DOCUMENT 3</a:t>
          </a:r>
          <a:endParaRPr lang="en-US" sz="1800" kern="1200"/>
        </a:p>
      </dsp:txBody>
      <dsp:txXfrm>
        <a:off x="38260" y="1686543"/>
        <a:ext cx="1752280" cy="70724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957281-8642-4382-8291-D1BA17243A80}">
      <dsp:nvSpPr>
        <dsp:cNvPr id="0" name=""/>
        <dsp:cNvSpPr/>
      </dsp:nvSpPr>
      <dsp:spPr>
        <a:xfrm rot="5400000">
          <a:off x="3081046" y="-1195908"/>
          <a:ext cx="651710" cy="32064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kern="1200"/>
            <a:t>Annual Workplan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Annual plan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Coordinator roles and KPIs</a:t>
          </a:r>
        </a:p>
      </dsp:txBody>
      <dsp:txXfrm rot="-5400000">
        <a:off x="1803653" y="113299"/>
        <a:ext cx="3174682" cy="588082"/>
      </dsp:txXfrm>
    </dsp:sp>
    <dsp:sp modelId="{B743955E-E716-49FE-A36E-030F3D3A0920}">
      <dsp:nvSpPr>
        <dsp:cNvPr id="0" name=""/>
        <dsp:cNvSpPr/>
      </dsp:nvSpPr>
      <dsp:spPr>
        <a:xfrm>
          <a:off x="0" y="20"/>
          <a:ext cx="1803654" cy="8146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solidFill>
                <a:srgbClr val="FFC000"/>
              </a:solidFill>
            </a:rPr>
            <a:t>DOCUMENT 4</a:t>
          </a:r>
          <a:endParaRPr lang="en-US" sz="1800" kern="1200"/>
        </a:p>
      </dsp:txBody>
      <dsp:txXfrm>
        <a:off x="39767" y="39787"/>
        <a:ext cx="1724120" cy="735104"/>
      </dsp:txXfrm>
    </dsp:sp>
    <dsp:sp modelId="{AE5DC859-5197-41BA-B5D1-4E7C398FDDFC}">
      <dsp:nvSpPr>
        <dsp:cNvPr id="0" name=""/>
        <dsp:cNvSpPr/>
      </dsp:nvSpPr>
      <dsp:spPr>
        <a:xfrm rot="5400000">
          <a:off x="3081046" y="-325483"/>
          <a:ext cx="651710" cy="32064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kern="1200"/>
            <a:t>Annual Report &amp; Acquittal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Guideline and template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Benefits summary</a:t>
          </a:r>
        </a:p>
      </dsp:txBody>
      <dsp:txXfrm rot="-5400000">
        <a:off x="1803653" y="983724"/>
        <a:ext cx="3174682" cy="588082"/>
      </dsp:txXfrm>
    </dsp:sp>
    <dsp:sp modelId="{030E1B6A-D6FF-445A-9824-61D664B177B5}">
      <dsp:nvSpPr>
        <dsp:cNvPr id="0" name=""/>
        <dsp:cNvSpPr/>
      </dsp:nvSpPr>
      <dsp:spPr>
        <a:xfrm>
          <a:off x="0" y="855411"/>
          <a:ext cx="1803654" cy="8146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solidFill>
                <a:srgbClr val="FFC000"/>
              </a:solidFill>
            </a:rPr>
            <a:t>DOCUMENT 5</a:t>
          </a:r>
          <a:endParaRPr lang="en-US" sz="1800" kern="1200"/>
        </a:p>
      </dsp:txBody>
      <dsp:txXfrm>
        <a:off x="39767" y="895178"/>
        <a:ext cx="1724120" cy="7351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17B4-B065-49B8-AC2C-C9B4F6E2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Lga_let.dot</Template>
  <TotalTime>16</TotalTime>
  <Pages>12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</vt:lpstr>
    </vt:vector>
  </TitlesOfParts>
  <Company>LGAQ</Company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</dc:title>
  <dc:creator>LGAQ</dc:creator>
  <cp:lastModifiedBy>Rob Fearon</cp:lastModifiedBy>
  <cp:revision>3</cp:revision>
  <cp:lastPrinted>2019-10-16T01:13:00Z</cp:lastPrinted>
  <dcterms:created xsi:type="dcterms:W3CDTF">2020-06-08T23:22:00Z</dcterms:created>
  <dcterms:modified xsi:type="dcterms:W3CDTF">2020-07-13T23:39:00Z</dcterms:modified>
</cp:coreProperties>
</file>